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BD" w:rsidRDefault="00E5256E">
      <w:pPr>
        <w:spacing w:after="0" w:line="240" w:lineRule="atLeast"/>
        <w:jc w:val="center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>Информационные с</w:t>
      </w:r>
      <w:r>
        <w:rPr>
          <w:rFonts w:ascii="Times New Roman" w:hAnsi="Times New Roman"/>
          <w:b/>
          <w:iCs/>
          <w:lang w:val="x-none" w:eastAsia="x-none"/>
        </w:rPr>
        <w:t xml:space="preserve">ведения </w:t>
      </w:r>
      <w:r>
        <w:rPr>
          <w:rFonts w:ascii="Times New Roman" w:hAnsi="Times New Roman"/>
          <w:b/>
          <w:iCs/>
          <w:lang w:eastAsia="x-none"/>
        </w:rPr>
        <w:t xml:space="preserve">клиента </w:t>
      </w:r>
    </w:p>
    <w:p w:rsidR="007634BD" w:rsidRDefault="00E5256E">
      <w:pPr>
        <w:spacing w:after="0" w:line="240" w:lineRule="atLeast"/>
        <w:jc w:val="center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>(юридическое лицо/кредитная организация)</w:t>
      </w:r>
    </w:p>
    <w:p w:rsidR="007634BD" w:rsidRDefault="007634BD">
      <w:pPr>
        <w:spacing w:after="0" w:line="240" w:lineRule="atLeast"/>
        <w:jc w:val="center"/>
        <w:outlineLvl w:val="7"/>
        <w:rPr>
          <w:rFonts w:ascii="Times New Roman" w:hAnsi="Times New Roman"/>
          <w:b/>
          <w:iCs/>
          <w:color w:val="FF0000"/>
          <w:lang w:eastAsia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3686"/>
        <w:gridCol w:w="1701"/>
        <w:gridCol w:w="4110"/>
      </w:tblGrid>
      <w:tr w:rsidR="007634BD">
        <w:trPr>
          <w:trHeight w:val="2405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7634BD" w:rsidRDefault="00E52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Полное фирменное наименование на русском языке: </w:t>
            </w:r>
          </w:p>
          <w:p w:rsidR="007634BD" w:rsidRDefault="00E52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Сокращенное фирменное наименование на русском языке (при наличии): </w:t>
            </w:r>
          </w:p>
          <w:p w:rsidR="007634BD" w:rsidRDefault="00E52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Фирменное (полное или сокращенное) наименование на иностранном языке (при наличии):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______________________________</w:t>
            </w:r>
          </w:p>
          <w:p w:rsidR="007634BD" w:rsidRDefault="00E52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2____________________________________________________________________________________________________________________________________________________________________</w:t>
            </w:r>
          </w:p>
          <w:p w:rsidR="007634BD" w:rsidRDefault="00E52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3____________________________________________________________________________________________________________________________________________________________________</w:t>
            </w:r>
          </w:p>
          <w:p w:rsidR="007634BD" w:rsidRDefault="007634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34BD">
        <w:trPr>
          <w:trHeight w:val="414"/>
        </w:trPr>
        <w:tc>
          <w:tcPr>
            <w:tcW w:w="709" w:type="dxa"/>
          </w:tcPr>
          <w:p w:rsidR="007634BD" w:rsidRDefault="00E525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2.</w:t>
            </w:r>
          </w:p>
        </w:tc>
        <w:tc>
          <w:tcPr>
            <w:tcW w:w="3686" w:type="dxa"/>
          </w:tcPr>
          <w:p w:rsidR="007634BD" w:rsidRDefault="00E52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811" w:type="dxa"/>
            <w:gridSpan w:val="2"/>
          </w:tcPr>
          <w:p w:rsidR="007634BD" w:rsidRDefault="007634BD">
            <w:pPr>
              <w:pStyle w:val="af2"/>
              <w:snapToGrid w:val="0"/>
              <w:rPr>
                <w:b w:val="0"/>
                <w:color w:val="auto"/>
                <w:sz w:val="20"/>
                <w:szCs w:val="20"/>
              </w:rPr>
            </w:pPr>
          </w:p>
          <w:p w:rsidR="007634BD" w:rsidRDefault="007634BD">
            <w:pPr>
              <w:pStyle w:val="af2"/>
              <w:snapToGrid w:val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3.</w:t>
            </w:r>
          </w:p>
        </w:tc>
        <w:tc>
          <w:tcPr>
            <w:tcW w:w="3686" w:type="dxa"/>
          </w:tcPr>
          <w:p w:rsidR="007634BD" w:rsidRDefault="00E52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ИНН - для резидента</w:t>
            </w:r>
          </w:p>
          <w:p w:rsidR="007634BD" w:rsidRDefault="00E52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ИНН или код иностранной организации - для нерезидента (если имеется)</w:t>
            </w:r>
          </w:p>
        </w:tc>
        <w:tc>
          <w:tcPr>
            <w:tcW w:w="5811" w:type="dxa"/>
            <w:gridSpan w:val="2"/>
          </w:tcPr>
          <w:p w:rsidR="007634BD" w:rsidRDefault="007634BD">
            <w:pPr>
              <w:pStyle w:val="af2"/>
              <w:snapToGrid w:val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</w:tcPr>
          <w:p w:rsidR="007634BD" w:rsidRDefault="00E52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государственной регистрации:</w:t>
            </w:r>
          </w:p>
          <w:p w:rsidR="007634BD" w:rsidRDefault="0076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634BD" w:rsidRDefault="0076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634BD" w:rsidRDefault="0076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ОГРН (для резидента) 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(для нерезидента) 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регистрации 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Место государственной регистрации (местонахождение)</w:t>
            </w:r>
          </w:p>
          <w:p w:rsidR="008A7C00" w:rsidRDefault="008A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val="en-US" w:eastAsia="en-US"/>
              </w:rPr>
              <w:t>_______________________________________________________</w:t>
            </w:r>
          </w:p>
          <w:p w:rsidR="008A7C00" w:rsidRPr="008A7C00" w:rsidRDefault="008A7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</w:tc>
      </w:tr>
      <w:tr w:rsidR="007634BD">
        <w:trPr>
          <w:trHeight w:val="491"/>
        </w:trPr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86" w:type="dxa"/>
          </w:tcPr>
          <w:p w:rsidR="007634BD" w:rsidRDefault="00E52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Адрес юридического лица</w:t>
            </w:r>
          </w:p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lang w:eastAsia="en-US"/>
              </w:rPr>
              <w:t>(в соответствие ЕГРЮЛ)</w:t>
            </w:r>
          </w:p>
        </w:tc>
        <w:tc>
          <w:tcPr>
            <w:tcW w:w="5811" w:type="dxa"/>
            <w:gridSpan w:val="2"/>
          </w:tcPr>
          <w:p w:rsidR="007634BD" w:rsidRDefault="007634BD">
            <w:pPr>
              <w:pStyle w:val="af2"/>
              <w:snapToGrid w:val="0"/>
              <w:spacing w:line="256" w:lineRule="auto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6" w:type="dxa"/>
          </w:tcPr>
          <w:p w:rsidR="007634BD" w:rsidRDefault="00E5256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en-US"/>
              </w:rPr>
              <w:t xml:space="preserve">Сведения об отсутствии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 по адресу места нахождения, внесенному в ЕГРЮЛ </w:t>
            </w:r>
          </w:p>
        </w:tc>
        <w:tc>
          <w:tcPr>
            <w:tcW w:w="5811" w:type="dxa"/>
            <w:gridSpan w:val="2"/>
          </w:tcPr>
          <w:p w:rsidR="007634BD" w:rsidRDefault="007634B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6" w:type="dxa"/>
          </w:tcPr>
          <w:p w:rsidR="007634BD" w:rsidRDefault="00E5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Номера контактных телефонов, факсов, адрес электронной почты, почтовый адрес (при наличии)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Тел.раб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._</w:t>
            </w:r>
            <w:proofErr w:type="gram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Сот._</w:t>
            </w:r>
            <w:proofErr w:type="gram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Факс__________________________________________________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Е-</w:t>
            </w:r>
            <w:proofErr w:type="spell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:rsidR="007634BD" w:rsidRDefault="00E5256E">
            <w:pPr>
              <w:pStyle w:val="af2"/>
              <w:snapToGrid w:val="0"/>
              <w:rPr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ОКПО (при наличии)</w:t>
            </w:r>
          </w:p>
        </w:tc>
        <w:tc>
          <w:tcPr>
            <w:tcW w:w="5811" w:type="dxa"/>
            <w:gridSpan w:val="2"/>
          </w:tcPr>
          <w:p w:rsidR="007634BD" w:rsidRDefault="007634BD">
            <w:pPr>
              <w:pStyle w:val="af2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634BD">
        <w:trPr>
          <w:trHeight w:val="845"/>
        </w:trPr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Основные виды деятельности (согласно ОКВЭД)</w:t>
            </w: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0"/>
                <w:szCs w:val="20"/>
                <w:lang w:eastAsia="en-US"/>
              </w:rPr>
            </w:pP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7634BD" w:rsidRDefault="00E525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34BD">
        <w:trPr>
          <w:trHeight w:val="2527"/>
        </w:trPr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наличии сайтов в сети «Интернет», с использованием которых оказываются услуги </w:t>
            </w: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11" w:type="dxa"/>
            <w:gridSpan w:val="2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Нужное отметить знаком «V»: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□   Имеются 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доменное (</w:t>
            </w:r>
            <w:proofErr w:type="spell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ые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) имя (имена) сайта (</w:t>
            </w:r>
            <w:proofErr w:type="spell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ов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), указатель (ли) страницы (</w:t>
            </w:r>
            <w:proofErr w:type="spell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иц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)______________________________________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□     Не имеются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Обязуется представить в ООО «Хакасский муниципальный банк» доменное имя, указатель страницы сайта, с использованием которого будут оказываться услуги юридическим лицом, не позднее 7 (семи) рабочих дней со дня его ввода в эксплуатацию.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86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Сведения о лицензии на право осуществления деятельности, подлежащей лицензированию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Нужное отметить знаком «V»: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Наличие лицензии (предоставлена копия лицензии)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Данные лицензии: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Номер_________________________________________________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выдачи _______________Срок действия 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Кем выдана____________________________________________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Перечень видов лицензируемой деятельности ______________________________________________________________________________________________________________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Деятельность не подлежит лицензированию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Обязуется представить в ООО «Хакасский муниципальный банк» лицензию/сведения о лицензии на осуществление деятельности, подлежащей лицензированию, не позднее 7 (семи) рабочих дней со дня ее получения.</w:t>
            </w:r>
          </w:p>
          <w:p w:rsidR="007634BD" w:rsidRDefault="00763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686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Банковский идентификационный код (заполняется кредитными организациями – резидентами)</w:t>
            </w:r>
          </w:p>
          <w:p w:rsidR="007634BD" w:rsidRDefault="007634BD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7634BD" w:rsidRDefault="007634BD">
            <w:pPr>
              <w:rPr>
                <w:b/>
                <w:sz w:val="20"/>
                <w:szCs w:val="20"/>
              </w:rPr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bCs w:val="0"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13.</w:t>
            </w: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34BD" w:rsidRDefault="007634BD">
            <w:pPr>
              <w:pStyle w:val="af2"/>
              <w:snapToGrid w:val="0"/>
              <w:rPr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497" w:type="dxa"/>
            <w:gridSpan w:val="3"/>
          </w:tcPr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представителях клиента*</w:t>
            </w:r>
          </w:p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Представитель Клиента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юридического лица.</w:t>
            </w:r>
          </w:p>
          <w:p w:rsidR="007634BD" w:rsidRDefault="00E5256E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outlineLvl w:val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(дополнительно заполняются Информационные сведения представителя Клиента, на каждого, в соответствии с его статусом (физическое лицо/юридическое лицо/индивидуальный предприниматель), если представитель клиента одновременно является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бенефициарным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владельцем, заполняются только Информационные сведения представителя клиента, а также предоставляются копии документов, удостоверяющих личность представителя клиента (физического лица))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Об единоличном исполнительном органе: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ФИО______________________________________________________________________________________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Об иных лицах, действующее от имени и в интересах или за счет клиента: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ФИО/наименование_________________________________________________________________________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ФИО/наименование_________________________________________________________________________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ФИО/наименование_________________________________________________________________________</w:t>
            </w:r>
          </w:p>
          <w:p w:rsidR="007634BD" w:rsidRDefault="00E5256E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  <w:p w:rsidR="007634BD" w:rsidRDefault="007634BD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634BD">
        <w:trPr>
          <w:trHeight w:val="70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выгодоприобретателях** </w:t>
            </w:r>
          </w:p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Выгодоприобретатель - </w:t>
            </w:r>
            <w:r>
              <w:rPr>
                <w:rFonts w:ascii="Times New Roman" w:hAnsi="Times New Roman"/>
                <w:sz w:val="18"/>
                <w:szCs w:val="18"/>
              </w:rPr>
              <w:t>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□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дополнительно заполняются Информационные сведения выгодоприобретателя, на каждого, в соответствии с его статусом (физическое лицо/юридическое лицо/индивидуальный предприниматель/физическое лицо, занимающееся в установленном законодательством Российской Федерации порядке частной практикой), а также предоставляются копии документов, удостоверяющих личность выгодоприобретателя (физического лица), одновременно предоставляются копии документов, являющихся основанием проведения операции)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ФИО/Наименование__________________________________________________________________________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ФИО/Наименование__________________________________________________________________________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ФИО/Наименование__________________________________________________________________________</w:t>
            </w:r>
          </w:p>
          <w:p w:rsidR="007634BD" w:rsidRDefault="00E525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бенефициарном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владельце***</w:t>
            </w:r>
          </w:p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***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владелец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физическое лицо, которое, в конечном счете,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      </w:r>
          </w:p>
          <w:p w:rsidR="007634BD" w:rsidRDefault="00E5256E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gramStart"/>
            <w:r>
              <w:rPr>
                <w:rFonts w:ascii="Times New Roman" w:hAnsi="Times New Roman"/>
              </w:rPr>
              <w:t xml:space="preserve">□  </w:t>
            </w:r>
            <w:r>
              <w:rPr>
                <w:rFonts w:ascii="Times New Roman" w:hAnsi="Times New Roman"/>
                <w:b/>
              </w:rPr>
              <w:t>Да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(дополнительно заполняются Информационные сведения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владельца, на каждого, а также предоставляются копии документов, удостоверяющих личность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владельца)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ФИО_______________________________________________________________________________________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ФИО_______________________________________________________________________________________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ФИО________________________________________________________________________________________</w:t>
            </w:r>
          </w:p>
          <w:p w:rsidR="007634BD" w:rsidRDefault="00E5256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7634BD">
        <w:tc>
          <w:tcPr>
            <w:tcW w:w="10206" w:type="dxa"/>
            <w:gridSpan w:val="4"/>
          </w:tcPr>
          <w:p w:rsidR="007634BD" w:rsidRDefault="007634BD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snapToGrid w:val="0"/>
              <w:spacing w:after="0" w:line="240" w:lineRule="auto"/>
              <w:ind w:left="34"/>
              <w:jc w:val="both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E5256E">
            <w:pPr>
              <w:snapToGrid w:val="0"/>
              <w:spacing w:after="0" w:line="240" w:lineRule="auto"/>
              <w:ind w:left="34"/>
              <w:jc w:val="center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Подпись</w:t>
            </w:r>
          </w:p>
        </w:tc>
      </w:tr>
      <w:tr w:rsidR="007634BD">
        <w:trPr>
          <w:trHeight w:val="2741"/>
        </w:trPr>
        <w:tc>
          <w:tcPr>
            <w:tcW w:w="709" w:type="dxa"/>
            <w:shd w:val="clear" w:color="auto" w:fill="FFFFFF"/>
          </w:tcPr>
          <w:p w:rsidR="007634BD" w:rsidRDefault="00E5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3686" w:type="dxa"/>
            <w:shd w:val="clear" w:color="auto" w:fill="FFFFFF"/>
          </w:tcPr>
          <w:p w:rsidR="007634BD" w:rsidRDefault="00E52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лица) 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f2"/>
              <w:snapToGrid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634BD" w:rsidRDefault="00E5256E">
            <w:pPr>
              <w:pStyle w:val="af2"/>
              <w:snapToGrid w:val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(ФИО/Наименование и размер доли в % или руб.)</w:t>
            </w:r>
          </w:p>
          <w:p w:rsidR="007634BD" w:rsidRDefault="00E5256E">
            <w:pPr>
              <w:pStyle w:val="af2"/>
              <w:snapToGrid w:val="0"/>
              <w:rPr>
                <w:rFonts w:eastAsiaTheme="minorHAnsi"/>
                <w:b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  <w:lang w:eastAsia="en-US"/>
              </w:rPr>
              <w:t xml:space="preserve">Имеются ли среди указанных лиц налоговые резиденты (налогоплательщики) США? </w:t>
            </w:r>
          </w:p>
          <w:p w:rsidR="007634BD" w:rsidRDefault="00E5256E">
            <w:pPr>
              <w:pStyle w:val="af2"/>
              <w:numPr>
                <w:ilvl w:val="0"/>
                <w:numId w:val="5"/>
              </w:numPr>
              <w:shd w:val="clear" w:color="auto" w:fill="auto"/>
              <w:autoSpaceDE/>
              <w:autoSpaceDN/>
              <w:adjustRightInd/>
              <w:snapToGrid w:val="0"/>
              <w:jc w:val="left"/>
              <w:rPr>
                <w:rFonts w:eastAsiaTheme="minorHAnsi"/>
                <w:b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  <w:lang w:eastAsia="en-US"/>
              </w:rPr>
              <w:t>Да</w:t>
            </w:r>
          </w:p>
          <w:p w:rsidR="007634BD" w:rsidRDefault="00E5256E">
            <w:pPr>
              <w:pStyle w:val="af2"/>
              <w:numPr>
                <w:ilvl w:val="0"/>
                <w:numId w:val="5"/>
              </w:numPr>
              <w:shd w:val="clear" w:color="auto" w:fill="auto"/>
              <w:autoSpaceDE/>
              <w:autoSpaceDN/>
              <w:adjustRightInd/>
              <w:snapToGrid w:val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  <w:lang w:eastAsia="en-US"/>
              </w:rPr>
              <w:t>Нет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pStyle w:val="af2"/>
              <w:snapToGrid w:val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Сведения о целях установления и предполагаемом характере деловых отношений с Банком, о целях финансово-хозяйственной деятельности</w:t>
            </w:r>
            <w:r>
              <w:rPr>
                <w:rStyle w:val="a9"/>
                <w:b w:val="0"/>
                <w:color w:val="auto"/>
                <w:sz w:val="20"/>
                <w:szCs w:val="20"/>
              </w:rPr>
              <w:footnoteReference w:id="1"/>
            </w:r>
          </w:p>
        </w:tc>
      </w:tr>
      <w:tr w:rsidR="007634BD">
        <w:trPr>
          <w:trHeight w:val="692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установления деловых отношений с Банком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5"/>
              <w:numPr>
                <w:ilvl w:val="0"/>
                <w:numId w:val="7"/>
              </w:numPr>
              <w:suppressAutoHyphens w:val="0"/>
              <w:ind w:left="743"/>
            </w:pPr>
            <w:r>
              <w:t xml:space="preserve">Расчетно-кассовое обслуживание     </w:t>
            </w:r>
          </w:p>
          <w:p w:rsidR="007634BD" w:rsidRDefault="00E5256E">
            <w:pPr>
              <w:pStyle w:val="a5"/>
              <w:numPr>
                <w:ilvl w:val="0"/>
                <w:numId w:val="7"/>
              </w:numPr>
              <w:suppressAutoHyphens w:val="0"/>
              <w:ind w:left="743"/>
            </w:pPr>
            <w:r>
              <w:t xml:space="preserve">Валютные переводы   </w:t>
            </w:r>
          </w:p>
          <w:p w:rsidR="007634BD" w:rsidRDefault="00E5256E">
            <w:pPr>
              <w:pStyle w:val="a5"/>
              <w:numPr>
                <w:ilvl w:val="0"/>
                <w:numId w:val="7"/>
              </w:numPr>
              <w:suppressAutoHyphens w:val="0"/>
              <w:ind w:left="743"/>
            </w:pPr>
            <w:r>
              <w:t xml:space="preserve">Кредитование юридических лиц     </w:t>
            </w:r>
          </w:p>
          <w:p w:rsidR="007634BD" w:rsidRDefault="00E5256E">
            <w:pPr>
              <w:pStyle w:val="a5"/>
              <w:numPr>
                <w:ilvl w:val="0"/>
                <w:numId w:val="7"/>
              </w:numPr>
              <w:suppressAutoHyphens w:val="0"/>
              <w:ind w:left="743"/>
            </w:pPr>
            <w:r>
              <w:t xml:space="preserve">Депозиты юридических лиц   </w:t>
            </w:r>
          </w:p>
          <w:p w:rsidR="007634BD" w:rsidRDefault="00E5256E">
            <w:pPr>
              <w:pStyle w:val="a5"/>
              <w:numPr>
                <w:ilvl w:val="0"/>
                <w:numId w:val="7"/>
              </w:numPr>
              <w:suppressAutoHyphens w:val="0"/>
              <w:ind w:left="743"/>
            </w:pPr>
            <w:r>
              <w:t xml:space="preserve">Операции с ценными бумагами   </w:t>
            </w:r>
          </w:p>
          <w:p w:rsidR="007634BD" w:rsidRDefault="00E5256E">
            <w:pPr>
              <w:pStyle w:val="a5"/>
              <w:numPr>
                <w:ilvl w:val="0"/>
                <w:numId w:val="7"/>
              </w:numPr>
              <w:suppressAutoHyphens w:val="0"/>
              <w:ind w:left="743"/>
            </w:pPr>
            <w:r>
              <w:t xml:space="preserve">иные услуги </w:t>
            </w:r>
          </w:p>
        </w:tc>
      </w:tr>
      <w:tr w:rsidR="007634BD">
        <w:trPr>
          <w:trHeight w:val="485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17.2.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Предполагаемый характер деловых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Банком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5"/>
              <w:numPr>
                <w:ilvl w:val="0"/>
                <w:numId w:val="9"/>
              </w:numPr>
              <w:suppressAutoHyphens w:val="0"/>
              <w:ind w:left="743"/>
            </w:pPr>
            <w:r>
              <w:t>Долгосрочных отношений (более 1 года</w:t>
            </w:r>
            <w:r>
              <w:rPr>
                <w:lang w:val="en-US"/>
              </w:rPr>
              <w:t>)</w:t>
            </w:r>
          </w:p>
          <w:p w:rsidR="007634BD" w:rsidRDefault="00E5256E">
            <w:pPr>
              <w:pStyle w:val="a5"/>
              <w:numPr>
                <w:ilvl w:val="0"/>
                <w:numId w:val="9"/>
              </w:numPr>
              <w:suppressAutoHyphens w:val="0"/>
              <w:ind w:left="743"/>
            </w:pPr>
            <w:r>
              <w:t>Краткосрочных отношений</w:t>
            </w:r>
            <w:r>
              <w:rPr>
                <w:lang w:val="en-US"/>
              </w:rPr>
              <w:t xml:space="preserve"> (</w:t>
            </w:r>
            <w:r>
              <w:t>менее 1 года)</w:t>
            </w:r>
          </w:p>
        </w:tc>
      </w:tr>
      <w:tr w:rsidR="007634BD">
        <w:trPr>
          <w:trHeight w:val="541"/>
        </w:trPr>
        <w:tc>
          <w:tcPr>
            <w:tcW w:w="709" w:type="dxa"/>
          </w:tcPr>
          <w:p w:rsidR="007634BD" w:rsidRDefault="00E525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17.3.</w:t>
            </w:r>
          </w:p>
        </w:tc>
        <w:tc>
          <w:tcPr>
            <w:tcW w:w="3686" w:type="dxa"/>
          </w:tcPr>
          <w:p w:rsidR="007634BD" w:rsidRDefault="00E525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5"/>
              <w:numPr>
                <w:ilvl w:val="0"/>
                <w:numId w:val="9"/>
              </w:numPr>
              <w:suppressAutoHyphens w:val="0"/>
              <w:ind w:left="743"/>
            </w:pPr>
            <w:r>
              <w:t>Получение прибыли</w:t>
            </w:r>
          </w:p>
          <w:p w:rsidR="007634BD" w:rsidRDefault="00E5256E">
            <w:pPr>
              <w:pStyle w:val="a5"/>
              <w:numPr>
                <w:ilvl w:val="0"/>
                <w:numId w:val="9"/>
              </w:numPr>
              <w:suppressAutoHyphens w:val="0"/>
              <w:ind w:left="743"/>
            </w:pPr>
            <w:r>
              <w:t>Иные цели (указать)______________________________</w:t>
            </w:r>
          </w:p>
        </w:tc>
      </w:tr>
      <w:tr w:rsidR="007634BD">
        <w:trPr>
          <w:trHeight w:val="2096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17.4.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планируемых операциях по счету в течение определенного периода</w:t>
            </w:r>
          </w:p>
          <w:p w:rsidR="007634BD" w:rsidRDefault="007634B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Нужное отметить знаком «V»:</w:t>
            </w:r>
          </w:p>
          <w:p w:rsidR="007634BD" w:rsidRDefault="00E5256E">
            <w:pPr>
              <w:pStyle w:val="a5"/>
              <w:ind w:left="33"/>
            </w:pPr>
            <w:r>
              <w:t>□ Неделя      □ Месяц       □ Квартал       □ Год</w:t>
            </w:r>
          </w:p>
          <w:p w:rsidR="007634BD" w:rsidRDefault="00E5256E">
            <w:pPr>
              <w:pStyle w:val="a5"/>
              <w:ind w:left="33"/>
            </w:pPr>
            <w:r>
              <w:t>1. количество операций__________________________________</w:t>
            </w:r>
          </w:p>
          <w:p w:rsidR="007634BD" w:rsidRDefault="00E5256E">
            <w:pPr>
              <w:pStyle w:val="a5"/>
              <w:ind w:left="33" w:hanging="33"/>
            </w:pPr>
            <w:r>
              <w:t xml:space="preserve"> 2. сумма операций______________________________________</w:t>
            </w:r>
          </w:p>
          <w:p w:rsidR="007634BD" w:rsidRDefault="00E5256E">
            <w:pPr>
              <w:pStyle w:val="a5"/>
              <w:ind w:left="33"/>
            </w:pPr>
            <w:r>
              <w:t>3. сумма операций по снятию денежных средств в наличной форме_________________________________________________</w:t>
            </w:r>
          </w:p>
          <w:p w:rsidR="007634BD" w:rsidRDefault="00E5256E">
            <w:pPr>
              <w:pStyle w:val="a5"/>
              <w:ind w:left="33" w:hanging="33"/>
              <w:jc w:val="both"/>
            </w:pPr>
            <w:r>
              <w:t xml:space="preserve"> 4. сумма операций, связанных с переводами денежных средств в рамках внешнеторговой деятельности______________________</w:t>
            </w:r>
          </w:p>
          <w:p w:rsidR="007634BD" w:rsidRDefault="007634BD">
            <w:pPr>
              <w:pStyle w:val="a5"/>
              <w:ind w:left="743"/>
            </w:pPr>
          </w:p>
        </w:tc>
      </w:tr>
      <w:tr w:rsidR="007634BD">
        <w:trPr>
          <w:trHeight w:val="280"/>
        </w:trPr>
        <w:tc>
          <w:tcPr>
            <w:tcW w:w="709" w:type="dxa"/>
          </w:tcPr>
          <w:p w:rsidR="007634BD" w:rsidRDefault="00E5256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17.5.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договоров (контрактов), расчеты по которым планируется осуществлять через Банк</w:t>
            </w:r>
          </w:p>
          <w:p w:rsidR="007634BD" w:rsidRDefault="007634BD">
            <w:pPr>
              <w:pStyle w:val="a5"/>
              <w:ind w:left="0"/>
            </w:pP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5"/>
              <w:numPr>
                <w:ilvl w:val="0"/>
                <w:numId w:val="12"/>
              </w:numPr>
              <w:suppressAutoHyphens w:val="0"/>
              <w:ind w:left="720"/>
            </w:pPr>
            <w:r>
              <w:t>Купли-продажи (товаров, недвижимости и т.д.)</w:t>
            </w:r>
          </w:p>
          <w:p w:rsidR="007634BD" w:rsidRDefault="00E5256E">
            <w:pPr>
              <w:pStyle w:val="a5"/>
              <w:numPr>
                <w:ilvl w:val="0"/>
                <w:numId w:val="12"/>
              </w:numPr>
              <w:suppressAutoHyphens w:val="0"/>
              <w:ind w:left="720"/>
            </w:pPr>
            <w:r>
              <w:t>Подряда</w:t>
            </w:r>
          </w:p>
          <w:p w:rsidR="007634BD" w:rsidRDefault="00E5256E">
            <w:pPr>
              <w:pStyle w:val="a5"/>
              <w:numPr>
                <w:ilvl w:val="0"/>
                <w:numId w:val="12"/>
              </w:numPr>
              <w:suppressAutoHyphens w:val="0"/>
              <w:ind w:left="720"/>
            </w:pPr>
            <w:r>
              <w:t>Выполнения работ/услуг</w:t>
            </w:r>
          </w:p>
          <w:p w:rsidR="007634BD" w:rsidRDefault="00E5256E">
            <w:pPr>
              <w:pStyle w:val="a5"/>
              <w:numPr>
                <w:ilvl w:val="0"/>
                <w:numId w:val="12"/>
              </w:numPr>
              <w:suppressAutoHyphens w:val="0"/>
              <w:ind w:left="720"/>
            </w:pPr>
            <w:r>
              <w:t>Перевозки (пассажирские, грузовые)</w:t>
            </w:r>
          </w:p>
          <w:p w:rsidR="007634BD" w:rsidRDefault="00E5256E">
            <w:pPr>
              <w:pStyle w:val="a5"/>
              <w:numPr>
                <w:ilvl w:val="0"/>
                <w:numId w:val="12"/>
              </w:numPr>
              <w:suppressAutoHyphens w:val="0"/>
              <w:ind w:left="720"/>
            </w:pPr>
            <w:r>
              <w:t>Научно-исследовательских, конструкторских работ/услуг</w:t>
            </w:r>
          </w:p>
          <w:p w:rsidR="007634BD" w:rsidRDefault="00E5256E">
            <w:pPr>
              <w:pStyle w:val="a5"/>
              <w:numPr>
                <w:ilvl w:val="0"/>
                <w:numId w:val="12"/>
              </w:numPr>
              <w:suppressAutoHyphens w:val="0"/>
              <w:ind w:left="720"/>
            </w:pPr>
            <w:r>
              <w:t>Иные виды (указать)________________________________________</w:t>
            </w:r>
          </w:p>
          <w:p w:rsidR="007634BD" w:rsidRDefault="007634BD">
            <w:pPr>
              <w:pStyle w:val="a5"/>
            </w:pPr>
          </w:p>
        </w:tc>
      </w:tr>
      <w:tr w:rsidR="007634BD">
        <w:trPr>
          <w:trHeight w:val="2055"/>
        </w:trPr>
        <w:tc>
          <w:tcPr>
            <w:tcW w:w="709" w:type="dxa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17.6.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Основные   контрагенты юридического лица (ФИО/Наименование):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Планируемые плательщики по операциям с денежными средствами, находящимися на счете____________________________________________________________________________________________________________________________________________________________________________________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Планируемые получатели по операциям с денежными средствами, находящимися на счете ___________________________________________________________________________________________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___________________________________________________________________________________________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величине уставного (складочного) капитала/уставного фонда</w:t>
            </w:r>
          </w:p>
        </w:tc>
        <w:tc>
          <w:tcPr>
            <w:tcW w:w="5811" w:type="dxa"/>
            <w:gridSpan w:val="2"/>
          </w:tcPr>
          <w:p w:rsidR="007634BD" w:rsidRDefault="007634BD">
            <w:pPr>
              <w:pStyle w:val="a5"/>
            </w:pP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3686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Система налогообложения</w:t>
            </w:r>
          </w:p>
        </w:tc>
        <w:tc>
          <w:tcPr>
            <w:tcW w:w="5811" w:type="dxa"/>
            <w:gridSpan w:val="2"/>
          </w:tcPr>
          <w:p w:rsidR="007634BD" w:rsidRDefault="00E5256E">
            <w:pPr>
              <w:pStyle w:val="a5"/>
              <w:numPr>
                <w:ilvl w:val="0"/>
                <w:numId w:val="11"/>
              </w:numPr>
              <w:suppressAutoHyphens w:val="0"/>
            </w:pPr>
            <w:r>
              <w:t>Общая система налогообложения</w:t>
            </w:r>
            <w:r>
              <w:rPr>
                <w:lang w:val="en-US"/>
              </w:rPr>
              <w:t>;</w:t>
            </w:r>
          </w:p>
          <w:p w:rsidR="007634BD" w:rsidRDefault="00E5256E">
            <w:pPr>
              <w:pStyle w:val="a5"/>
              <w:numPr>
                <w:ilvl w:val="0"/>
                <w:numId w:val="11"/>
              </w:numPr>
              <w:suppressAutoHyphens w:val="0"/>
            </w:pPr>
            <w:r>
              <w:t>Упрощенная система налогообложения (доходы)</w:t>
            </w:r>
            <w:r>
              <w:rPr>
                <w:lang w:val="en-US"/>
              </w:rPr>
              <w:t>;</w:t>
            </w:r>
          </w:p>
          <w:p w:rsidR="007634BD" w:rsidRDefault="00E5256E">
            <w:pPr>
              <w:pStyle w:val="a5"/>
              <w:numPr>
                <w:ilvl w:val="0"/>
                <w:numId w:val="11"/>
              </w:numPr>
              <w:suppressAutoHyphens w:val="0"/>
            </w:pPr>
            <w:r>
              <w:t>Упрощенная система налогообложения (доходы-расходы);</w:t>
            </w:r>
          </w:p>
          <w:p w:rsidR="007634BD" w:rsidRDefault="00E5256E">
            <w:pPr>
              <w:pStyle w:val="a5"/>
              <w:numPr>
                <w:ilvl w:val="0"/>
                <w:numId w:val="11"/>
              </w:numPr>
              <w:suppressAutoHyphens w:val="0"/>
            </w:pPr>
            <w:r>
              <w:t xml:space="preserve">Система налогообложения для </w:t>
            </w:r>
            <w:hyperlink r:id="rId8" w:history="1">
              <w:r>
                <w:t>сельскохозяйственных товаропроизводителей</w:t>
              </w:r>
            </w:hyperlink>
            <w:r>
              <w:t xml:space="preserve"> (единый сельскохозяйственный налог);</w:t>
            </w:r>
          </w:p>
          <w:p w:rsidR="007634BD" w:rsidRDefault="00E5256E">
            <w:pPr>
              <w:pStyle w:val="a5"/>
              <w:numPr>
                <w:ilvl w:val="0"/>
                <w:numId w:val="11"/>
              </w:numPr>
              <w:suppressAutoHyphens w:val="0"/>
            </w:pPr>
            <w:r>
              <w:t>П</w:t>
            </w:r>
            <w:hyperlink r:id="rId9" w:history="1">
              <w:r>
                <w:t>атентная система налогообложения</w:t>
              </w:r>
            </w:hyperlink>
            <w:r>
              <w:t>.</w:t>
            </w:r>
          </w:p>
        </w:tc>
      </w:tr>
      <w:tr w:rsidR="007634BD">
        <w:trPr>
          <w:trHeight w:val="51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5387" w:type="dxa"/>
            <w:gridSpan w:val="2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Ведется ли в отношении юридического лица производство по делу о несостоятельности (банкротстве)?</w:t>
            </w:r>
          </w:p>
        </w:tc>
        <w:tc>
          <w:tcPr>
            <w:tcW w:w="4110" w:type="dxa"/>
          </w:tcPr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634BD">
        <w:trPr>
          <w:trHeight w:val="51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5387" w:type="dxa"/>
            <w:gridSpan w:val="2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Имеются ли вступившие в законную силу решения судебных органов о признании юридического лица несостоятельным (банкротом)?</w:t>
            </w:r>
          </w:p>
        </w:tc>
        <w:tc>
          <w:tcPr>
            <w:tcW w:w="4110" w:type="dxa"/>
          </w:tcPr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634BD">
        <w:trPr>
          <w:trHeight w:val="51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5387" w:type="dxa"/>
            <w:gridSpan w:val="2"/>
          </w:tcPr>
          <w:p w:rsidR="007634BD" w:rsidRDefault="00E5256E">
            <w:pPr>
              <w:pStyle w:val="af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Проводятся ли процедуры ликвидации? </w:t>
            </w:r>
          </w:p>
        </w:tc>
        <w:tc>
          <w:tcPr>
            <w:tcW w:w="4110" w:type="dxa"/>
          </w:tcPr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634BD">
        <w:trPr>
          <w:trHeight w:val="51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22.1</w:t>
            </w:r>
          </w:p>
        </w:tc>
        <w:tc>
          <w:tcPr>
            <w:tcW w:w="5387" w:type="dxa"/>
            <w:gridSpan w:val="2"/>
          </w:tcPr>
          <w:p w:rsidR="007634BD" w:rsidRDefault="00E5256E">
            <w:pPr>
              <w:spacing w:after="0" w:line="240" w:lineRule="atLeast"/>
              <w:jc w:val="both"/>
              <w:rPr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Финансовое положение юридического лица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(для юридического лица, </w:t>
            </w:r>
            <w:r>
              <w:rPr>
                <w:rFonts w:ascii="Roboto" w:hAnsi="Roboto"/>
                <w:b/>
                <w:i/>
                <w:color w:val="000000"/>
                <w:sz w:val="18"/>
                <w:szCs w:val="18"/>
              </w:rPr>
              <w:t>период деятельности которо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го</w:t>
            </w:r>
            <w:r>
              <w:rPr>
                <w:rFonts w:ascii="Roboto" w:hAnsi="Roboto"/>
                <w:b/>
                <w:i/>
                <w:color w:val="000000"/>
                <w:sz w:val="18"/>
                <w:szCs w:val="18"/>
              </w:rPr>
              <w:t xml:space="preserve"> не превышает трех </w:t>
            </w:r>
            <w:r>
              <w:rPr>
                <w:rStyle w:val="highlightsearch4"/>
                <w:rFonts w:ascii="Roboto" w:hAnsi="Roboto"/>
                <w:b/>
                <w:i/>
                <w:color w:val="000000"/>
                <w:sz w:val="18"/>
                <w:szCs w:val="18"/>
              </w:rPr>
              <w:t>месяцев</w:t>
            </w:r>
            <w:r>
              <w:rPr>
                <w:rFonts w:ascii="Roboto" w:hAnsi="Roboto"/>
                <w:b/>
                <w:i/>
                <w:color w:val="000000"/>
                <w:sz w:val="18"/>
                <w:szCs w:val="18"/>
              </w:rPr>
              <w:t xml:space="preserve"> со дня 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его</w:t>
            </w:r>
            <w:r>
              <w:rPr>
                <w:rFonts w:ascii="Roboto" w:hAnsi="Roboto"/>
                <w:b/>
                <w:i/>
                <w:color w:val="000000"/>
                <w:sz w:val="18"/>
                <w:szCs w:val="18"/>
              </w:rPr>
              <w:t xml:space="preserve"> регистрации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Удовлетворительное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Неудовлетворительное</w:t>
            </w:r>
          </w:p>
        </w:tc>
      </w:tr>
      <w:tr w:rsidR="007634BD">
        <w:trPr>
          <w:trHeight w:val="255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pStyle w:val="a5"/>
              <w:ind w:left="743"/>
              <w:jc w:val="center"/>
              <w:rPr>
                <w:b/>
              </w:rPr>
            </w:pPr>
            <w:r>
              <w:rPr>
                <w:b/>
              </w:rPr>
              <w:t>Сведения о деловой репутации</w:t>
            </w:r>
          </w:p>
        </w:tc>
      </w:tr>
      <w:tr w:rsidR="007634BD">
        <w:trPr>
          <w:trHeight w:val="51"/>
        </w:trPr>
        <w:tc>
          <w:tcPr>
            <w:tcW w:w="10206" w:type="dxa"/>
            <w:gridSpan w:val="4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Находится ли юридическое лицо на обслуживании в других кредитных организациях, либо находилось ранее?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Да</w:t>
            </w:r>
            <w:proofErr w:type="gramEnd"/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Наименование кредитной (</w:t>
            </w:r>
            <w:proofErr w:type="spell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ых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) организации (</w:t>
            </w:r>
            <w:proofErr w:type="spellStart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ий</w:t>
            </w:r>
            <w:proofErr w:type="spellEnd"/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)________________________________________________ 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Нет</w:t>
            </w:r>
            <w:proofErr w:type="gramEnd"/>
          </w:p>
        </w:tc>
      </w:tr>
      <w:tr w:rsidR="007634BD">
        <w:trPr>
          <w:trHeight w:val="51"/>
        </w:trPr>
        <w:tc>
          <w:tcPr>
            <w:tcW w:w="10206" w:type="dxa"/>
            <w:gridSpan w:val="4"/>
          </w:tcPr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Имеются ли у Вас рекомендательные письма от клиентов ООО «Хакасский муниципальный банк» или других кредитных организаций?</w:t>
            </w:r>
          </w:p>
          <w:p w:rsidR="007634BD" w:rsidRDefault="00E5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□   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Да: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отзывы (в произвольной письменной форме, при возможности их получения) о юридическом лице других клиентов Банка, имеющих с ним деловые отношения 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отзывы (в произвольной письменной форме, при возможности их получения)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 лица 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Нет</w:t>
            </w:r>
          </w:p>
          <w:p w:rsidR="007634BD" w:rsidRDefault="00E5256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Нет, в связи с осуществлением деятельности менее 3-х месяцев со дня регистрации</w:t>
            </w:r>
          </w:p>
        </w:tc>
      </w:tr>
      <w:tr w:rsidR="007634BD">
        <w:trPr>
          <w:trHeight w:val="2402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34BD" w:rsidRDefault="007634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7634BD" w:rsidRDefault="00E52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Данные о рейтинге юридического лица,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размещенные в сети "Интернет" на сайтах международных рейтинговых агентств ("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Standard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Poor's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", "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Fitch-Ratings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", "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Moody's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Investors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Service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" и др.) и национальных рейтинговых агентств (при наличии) </w:t>
            </w:r>
            <w:r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u w:val="single"/>
              </w:rPr>
              <w:t>(заполняется кредитными организациями)</w:t>
            </w:r>
          </w:p>
        </w:tc>
        <w:tc>
          <w:tcPr>
            <w:tcW w:w="4110" w:type="dxa"/>
          </w:tcPr>
          <w:p w:rsidR="007634BD" w:rsidRDefault="007634BD">
            <w:pPr>
              <w:pStyle w:val="a5"/>
              <w:ind w:left="743"/>
            </w:pPr>
          </w:p>
          <w:p w:rsidR="007634BD" w:rsidRDefault="007634BD">
            <w:pPr>
              <w:rPr>
                <w:sz w:val="20"/>
                <w:szCs w:val="20"/>
              </w:rPr>
            </w:pPr>
          </w:p>
          <w:p w:rsidR="007634BD" w:rsidRDefault="007634BD">
            <w:pPr>
              <w:rPr>
                <w:sz w:val="20"/>
                <w:szCs w:val="20"/>
              </w:rPr>
            </w:pPr>
          </w:p>
          <w:p w:rsidR="007634BD" w:rsidRDefault="007634BD">
            <w:pPr>
              <w:rPr>
                <w:sz w:val="20"/>
                <w:szCs w:val="20"/>
              </w:rPr>
            </w:pPr>
          </w:p>
          <w:p w:rsidR="007634BD" w:rsidRDefault="007634BD">
            <w:pPr>
              <w:rPr>
                <w:sz w:val="20"/>
                <w:szCs w:val="20"/>
              </w:rPr>
            </w:pPr>
          </w:p>
          <w:p w:rsidR="007634BD" w:rsidRDefault="007634BD">
            <w:pPr>
              <w:jc w:val="center"/>
              <w:rPr>
                <w:sz w:val="20"/>
                <w:szCs w:val="20"/>
              </w:rPr>
            </w:pPr>
          </w:p>
        </w:tc>
      </w:tr>
      <w:tr w:rsidR="007634BD">
        <w:trPr>
          <w:trHeight w:val="1266"/>
        </w:trPr>
        <w:tc>
          <w:tcPr>
            <w:tcW w:w="10206" w:type="dxa"/>
            <w:gridSpan w:val="4"/>
          </w:tcPr>
          <w:p w:rsidR="007634BD" w:rsidRDefault="007634BD">
            <w:pPr>
              <w:pStyle w:val="a5"/>
              <w:ind w:left="743"/>
            </w:pPr>
          </w:p>
          <w:p w:rsidR="007634BD" w:rsidRDefault="007634BD">
            <w:pPr>
              <w:pStyle w:val="a5"/>
              <w:ind w:left="743"/>
            </w:pPr>
          </w:p>
          <w:p w:rsidR="007634BD" w:rsidRDefault="007634BD">
            <w:pPr>
              <w:pStyle w:val="a5"/>
              <w:ind w:left="743"/>
            </w:pPr>
          </w:p>
          <w:p w:rsidR="007634BD" w:rsidRDefault="007634BD">
            <w:pPr>
              <w:pStyle w:val="a5"/>
              <w:ind w:left="743"/>
            </w:pPr>
          </w:p>
          <w:p w:rsidR="007634BD" w:rsidRDefault="00E5256E">
            <w:pPr>
              <w:pStyle w:val="a5"/>
              <w:ind w:left="74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Подпись</w:t>
            </w:r>
          </w:p>
        </w:tc>
      </w:tr>
      <w:tr w:rsidR="007634BD">
        <w:trPr>
          <w:trHeight w:val="3040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25.</w:t>
            </w: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7634BD" w:rsidRDefault="00E5256E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Источники происхождения денежных средств и (или) иного имущества клиента</w:t>
            </w:r>
          </w:p>
          <w:p w:rsidR="007634BD" w:rsidRDefault="007634B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634BD" w:rsidRDefault="007634B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634BD" w:rsidRDefault="00E5256E">
            <w:pPr>
              <w:tabs>
                <w:tab w:val="left" w:pos="357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</w:tcPr>
          <w:p w:rsidR="007634BD" w:rsidRDefault="00E5256E">
            <w:pPr>
              <w:pStyle w:val="a5"/>
              <w:numPr>
                <w:ilvl w:val="0"/>
                <w:numId w:val="8"/>
              </w:numPr>
              <w:suppressAutoHyphens w:val="0"/>
              <w:ind w:left="743" w:hanging="426"/>
            </w:pPr>
            <w:r>
              <w:t xml:space="preserve">финансовая помощь от учредителя </w:t>
            </w:r>
          </w:p>
          <w:p w:rsidR="007634BD" w:rsidRDefault="00E5256E">
            <w:pPr>
              <w:pStyle w:val="a5"/>
              <w:numPr>
                <w:ilvl w:val="0"/>
                <w:numId w:val="8"/>
              </w:numPr>
              <w:suppressAutoHyphens w:val="0"/>
              <w:ind w:left="743" w:hanging="426"/>
            </w:pPr>
            <w:r>
              <w:t xml:space="preserve">выручка от основной деятельности </w:t>
            </w:r>
          </w:p>
          <w:p w:rsidR="007634BD" w:rsidRDefault="00E5256E">
            <w:pPr>
              <w:pStyle w:val="a5"/>
              <w:numPr>
                <w:ilvl w:val="0"/>
                <w:numId w:val="8"/>
              </w:numPr>
              <w:suppressAutoHyphens w:val="0"/>
              <w:ind w:left="743" w:hanging="426"/>
            </w:pPr>
            <w:r>
              <w:t xml:space="preserve">доходы от размещения в ценные бумаги </w:t>
            </w:r>
          </w:p>
          <w:p w:rsidR="007634BD" w:rsidRDefault="00E5256E">
            <w:pPr>
              <w:pStyle w:val="a5"/>
              <w:numPr>
                <w:ilvl w:val="0"/>
                <w:numId w:val="8"/>
              </w:numPr>
              <w:suppressAutoHyphens w:val="0"/>
              <w:ind w:left="743" w:hanging="426"/>
            </w:pPr>
            <w:r>
              <w:t xml:space="preserve">заемные/кредитные средства  </w:t>
            </w:r>
          </w:p>
          <w:p w:rsidR="007634BD" w:rsidRDefault="00E5256E">
            <w:pPr>
              <w:pStyle w:val="a5"/>
              <w:numPr>
                <w:ilvl w:val="0"/>
                <w:numId w:val="8"/>
              </w:numPr>
              <w:suppressAutoHyphens w:val="0"/>
              <w:ind w:left="743" w:hanging="426"/>
            </w:pPr>
            <w:r>
              <w:t xml:space="preserve">гранты </w:t>
            </w:r>
          </w:p>
          <w:p w:rsidR="007634BD" w:rsidRDefault="00E5256E">
            <w:pPr>
              <w:pStyle w:val="a5"/>
              <w:numPr>
                <w:ilvl w:val="0"/>
                <w:numId w:val="8"/>
              </w:numPr>
              <w:suppressAutoHyphens w:val="0"/>
              <w:ind w:left="742" w:hanging="425"/>
            </w:pPr>
            <w:r>
              <w:t>иные источники (укажите</w:t>
            </w:r>
            <w:proofErr w:type="gramStart"/>
            <w:r>
              <w:t>):_</w:t>
            </w:r>
            <w:proofErr w:type="gramEnd"/>
            <w:r>
              <w:t>____________________________________________________</w:t>
            </w:r>
          </w:p>
        </w:tc>
      </w:tr>
      <w:tr w:rsidR="007634BD">
        <w:trPr>
          <w:trHeight w:val="1305"/>
        </w:trPr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pStyle w:val="a5"/>
              <w:ind w:left="34"/>
            </w:pPr>
            <w:r>
              <w:rPr>
                <w:b/>
              </w:rPr>
              <w:t xml:space="preserve">Намерено ли юридическое лицо, осуществлять переводы денежных средств на счета лиц -  контрагентов-нерезидентов, </w:t>
            </w:r>
            <w:r>
              <w:rPr>
                <w:b/>
                <w:u w:val="single"/>
              </w:rPr>
              <w:t>по внешнеторговым договорам (контрактам),</w:t>
            </w:r>
            <w:r>
              <w:rPr>
                <w:b/>
              </w:rPr>
              <w:t xml:space="preserve"> по которым </w:t>
            </w:r>
            <w:r>
              <w:rPr>
                <w:b/>
                <w:u w:val="single"/>
              </w:rPr>
              <w:t>ввоз товаров</w:t>
            </w:r>
            <w:r>
              <w:rPr>
                <w:b/>
              </w:rPr>
              <w:t xml:space="preserve"> будет осуществляться с территории </w:t>
            </w:r>
            <w:r>
              <w:rPr>
                <w:b/>
                <w:u w:val="single"/>
              </w:rPr>
              <w:t xml:space="preserve">Республики Беларусь или </w:t>
            </w:r>
            <w:r>
              <w:rPr>
                <w:b/>
              </w:rPr>
              <w:t>Республики Казахстан?</w:t>
            </w:r>
            <w:r>
              <w:t xml:space="preserve"> </w:t>
            </w:r>
          </w:p>
          <w:p w:rsidR="007634BD" w:rsidRDefault="00E52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□ Да   □ Нет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pStyle w:val="a5"/>
              <w:ind w:left="34"/>
              <w:rPr>
                <w:b/>
              </w:rPr>
            </w:pPr>
            <w:r>
              <w:rPr>
                <w:b/>
              </w:rPr>
              <w:t>Является ли юридическое лицо налоговым резидентом (налогоплательщиком) США?</w:t>
            </w:r>
          </w:p>
          <w:p w:rsidR="007634BD" w:rsidRDefault="00E5256E">
            <w:pPr>
              <w:pStyle w:val="a5"/>
              <w:ind w:left="34"/>
            </w:pPr>
            <w:r>
              <w:t xml:space="preserve">□ Да   □ Нет  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pStyle w:val="a5"/>
              <w:ind w:left="34"/>
              <w:jc w:val="both"/>
              <w:rPr>
                <w:b/>
              </w:rPr>
            </w:pPr>
            <w:r>
              <w:rPr>
                <w:b/>
              </w:rPr>
              <w:t>Является ли учредитель (участник) юридического лица его руководителем и (или) осуществляет ведение бухгалтерского учета такого юридического лица:</w:t>
            </w:r>
          </w:p>
          <w:p w:rsidR="007634BD" w:rsidRDefault="00E5256E">
            <w:pPr>
              <w:pStyle w:val="a5"/>
              <w:ind w:left="34"/>
              <w:jc w:val="both"/>
            </w:pPr>
            <w:r>
              <w:t xml:space="preserve">□ Да   □ Нет  </w:t>
            </w:r>
          </w:p>
        </w:tc>
      </w:tr>
      <w:tr w:rsidR="007634BD">
        <w:tc>
          <w:tcPr>
            <w:tcW w:w="709" w:type="dxa"/>
          </w:tcPr>
          <w:p w:rsidR="007634BD" w:rsidRDefault="00E525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</w:p>
        </w:tc>
        <w:tc>
          <w:tcPr>
            <w:tcW w:w="9497" w:type="dxa"/>
            <w:gridSpan w:val="3"/>
          </w:tcPr>
          <w:p w:rsidR="007634BD" w:rsidRDefault="00E5256E">
            <w:pPr>
              <w:pStyle w:val="a5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Для кредитных организаций нерезидентов и </w:t>
            </w:r>
            <w:proofErr w:type="spellStart"/>
            <w:r>
              <w:rPr>
                <w:b/>
              </w:rPr>
              <w:t>микрофинансовых</w:t>
            </w:r>
            <w:proofErr w:type="spellEnd"/>
            <w:r>
              <w:rPr>
                <w:b/>
              </w:rPr>
              <w:t xml:space="preserve"> организаций (</w:t>
            </w:r>
            <w:r>
              <w:rPr>
                <w:b/>
                <w:u w:val="single"/>
              </w:rPr>
              <w:t xml:space="preserve">заполняется только кредитными организациями – нерезидентами и </w:t>
            </w:r>
            <w:proofErr w:type="spellStart"/>
            <w:r>
              <w:rPr>
                <w:b/>
                <w:u w:val="single"/>
              </w:rPr>
              <w:t>микрофинансовыми</w:t>
            </w:r>
            <w:proofErr w:type="spellEnd"/>
            <w:r>
              <w:rPr>
                <w:b/>
                <w:u w:val="single"/>
              </w:rPr>
              <w:t xml:space="preserve"> организациями!)</w:t>
            </w:r>
          </w:p>
          <w:p w:rsidR="007634BD" w:rsidRDefault="00E5256E">
            <w:pPr>
              <w:pStyle w:val="a5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Имеются ли </w:t>
            </w:r>
            <w:proofErr w:type="gramStart"/>
            <w:r>
              <w:rPr>
                <w:b/>
              </w:rPr>
              <w:t>в организации</w:t>
            </w:r>
            <w:proofErr w:type="gramEnd"/>
            <w:r>
              <w:rPr>
                <w:b/>
              </w:rPr>
              <w:t xml:space="preserve"> утвержденные ПВК по ПОД/ФТ?  </w:t>
            </w:r>
          </w:p>
          <w:p w:rsidR="007634BD" w:rsidRDefault="00E5256E">
            <w:pPr>
              <w:pStyle w:val="a5"/>
              <w:ind w:left="34"/>
              <w:jc w:val="both"/>
            </w:pPr>
            <w:r>
              <w:t>□ Да    □ Нет</w:t>
            </w:r>
          </w:p>
          <w:p w:rsidR="007634BD" w:rsidRDefault="00E5256E">
            <w:pPr>
              <w:pStyle w:val="a5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Назначено ли должностное лицо, ответственное за реализацию ПВК по ПОД/ФТ? </w:t>
            </w:r>
          </w:p>
          <w:p w:rsidR="007634BD" w:rsidRDefault="00E5256E">
            <w:pPr>
              <w:pStyle w:val="a5"/>
              <w:ind w:left="34"/>
              <w:jc w:val="both"/>
              <w:rPr>
                <w:b/>
              </w:rPr>
            </w:pPr>
            <w:r>
              <w:rPr>
                <w:b/>
              </w:rPr>
              <w:t>□ Да    □ Нет</w:t>
            </w:r>
          </w:p>
          <w:p w:rsidR="007634BD" w:rsidRDefault="00E5256E">
            <w:pPr>
              <w:pStyle w:val="a5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Размещены ли сведения об организации на официальном сайте Банка России? </w:t>
            </w:r>
          </w:p>
          <w:p w:rsidR="007634BD" w:rsidRDefault="00E5256E">
            <w:pPr>
              <w:pStyle w:val="a5"/>
              <w:ind w:left="34"/>
              <w:jc w:val="both"/>
            </w:pPr>
            <w:r>
              <w:t>□ Да    □ Нет</w:t>
            </w:r>
          </w:p>
        </w:tc>
      </w:tr>
    </w:tbl>
    <w:p w:rsidR="007634BD" w:rsidRDefault="00E5256E">
      <w:pPr>
        <w:spacing w:after="0" w:line="240" w:lineRule="atLeast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  ПОДТВЕРЖДАЮ, что предоставленные ДАННЫЕ ДОСТОВЕРНЫ, ДАЮ СОГЛАСИЕ НА ОСУЩЕСТВЛЕНИЕ ПОСЛЕДУЮЩЕЙ ПРОВЕРКИ СВЕДЕНИЙ.</w:t>
      </w:r>
    </w:p>
    <w:p w:rsidR="007634BD" w:rsidRDefault="00E5256E">
      <w:pPr>
        <w:spacing w:after="0" w:line="240" w:lineRule="atLeast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ПОДТВЕРЖДАЮ, что в случае проведения операций с УЧАСТИЕМ   ВЫГОДОПРИОБРЕТАТЕЛЕЙ ОБЯЗУЮСЬ ПРЕДОСТАВЛЯТЬ СВЕДЕНИЯ О НИХ В ДЕНЬ ПРОВЕДЕНИЯ ОПЕРАЦИИ.  </w:t>
      </w:r>
    </w:p>
    <w:p w:rsidR="007634BD" w:rsidRDefault="00E5256E">
      <w:pPr>
        <w:spacing w:after="0" w:line="240" w:lineRule="atLeast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     ПОДТВЕРЖДАЮ, что проинформирован о необходимости ежегодного обновления сведений в соответствии с требованиями статьи 7 Федерального закона № 115 от 07.08.2001г.</w:t>
      </w:r>
    </w:p>
    <w:p w:rsidR="007634BD" w:rsidRDefault="007634BD">
      <w:pPr>
        <w:spacing w:after="0" w:line="240" w:lineRule="atLeast"/>
        <w:ind w:right="141"/>
        <w:jc w:val="both"/>
        <w:rPr>
          <w:rFonts w:ascii="Times New Roman" w:hAnsi="Times New Roman"/>
          <w:b/>
          <w:sz w:val="20"/>
          <w:szCs w:val="20"/>
        </w:rPr>
      </w:pPr>
    </w:p>
    <w:p w:rsidR="007634BD" w:rsidRDefault="00E5256E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М.П.         Руководитель _______________ / __________________/___________________________/</w:t>
      </w:r>
    </w:p>
    <w:p w:rsidR="007634BD" w:rsidRDefault="00E5256E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                   (подпись)                               (расшифровка подписи)  </w:t>
      </w:r>
    </w:p>
    <w:sectPr w:rsidR="007634BD" w:rsidSect="008A7C00">
      <w:footerReference w:type="default" r:id="rId10"/>
      <w:pgSz w:w="11906" w:h="16838"/>
      <w:pgMar w:top="426" w:right="567" w:bottom="425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21" w:rsidRDefault="00BE4521">
      <w:pPr>
        <w:spacing w:after="0" w:line="240" w:lineRule="auto"/>
      </w:pPr>
      <w:r>
        <w:separator/>
      </w:r>
    </w:p>
  </w:endnote>
  <w:endnote w:type="continuationSeparator" w:id="0">
    <w:p w:rsidR="00BE4521" w:rsidRDefault="00BE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769598"/>
      <w:docPartObj>
        <w:docPartGallery w:val="Page Numbers (Bottom of Page)"/>
        <w:docPartUnique/>
      </w:docPartObj>
    </w:sdtPr>
    <w:sdtEndPr/>
    <w:sdtContent>
      <w:p w:rsidR="007634BD" w:rsidRDefault="00E5256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A5">
          <w:rPr>
            <w:noProof/>
          </w:rPr>
          <w:t>5</w:t>
        </w:r>
        <w:r>
          <w:fldChar w:fldCharType="end"/>
        </w:r>
      </w:p>
    </w:sdtContent>
  </w:sdt>
  <w:p w:rsidR="007634BD" w:rsidRDefault="007634B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21" w:rsidRDefault="00BE4521">
      <w:pPr>
        <w:spacing w:after="0" w:line="240" w:lineRule="auto"/>
      </w:pPr>
      <w:r>
        <w:separator/>
      </w:r>
    </w:p>
  </w:footnote>
  <w:footnote w:type="continuationSeparator" w:id="0">
    <w:p w:rsidR="00BE4521" w:rsidRDefault="00BE4521">
      <w:pPr>
        <w:spacing w:after="0" w:line="240" w:lineRule="auto"/>
      </w:pPr>
      <w:r>
        <w:continuationSeparator/>
      </w:r>
    </w:p>
  </w:footnote>
  <w:footnote w:id="1">
    <w:p w:rsidR="007634BD" w:rsidRDefault="00E5256E">
      <w:pPr>
        <w:ind w:right="141"/>
        <w:jc w:val="both"/>
        <w:rPr>
          <w:rFonts w:asciiTheme="majorHAnsi" w:eastAsiaTheme="minorHAnsi" w:hAnsiTheme="majorHAnsi" w:cs="Arial"/>
          <w:sz w:val="20"/>
          <w:szCs w:val="20"/>
          <w:lang w:eastAsia="en-US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Сведения о целях установления и предполагаемом характере деловых отношений с Банком, а также 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</w:r>
    </w:p>
    <w:p w:rsidR="007634BD" w:rsidRDefault="007634B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-398"/>
        </w:tabs>
        <w:ind w:left="502" w:hanging="360"/>
      </w:pPr>
      <w:rPr>
        <w:rFonts w:ascii="Arial" w:hAnsi="Arial" w:cs="Arial" w:hint="default"/>
        <w:color w:val="000000"/>
        <w:shd w:val="clear" w:color="auto" w:fill="FFFFFF"/>
      </w:rPr>
    </w:lvl>
  </w:abstractNum>
  <w:abstractNum w:abstractNumId="1" w15:restartNumberingAfterBreak="0">
    <w:nsid w:val="00A60915"/>
    <w:multiLevelType w:val="hybridMultilevel"/>
    <w:tmpl w:val="723C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28CC"/>
    <w:multiLevelType w:val="hybridMultilevel"/>
    <w:tmpl w:val="39CA7A02"/>
    <w:lvl w:ilvl="0" w:tplc="56B4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55507"/>
    <w:multiLevelType w:val="hybridMultilevel"/>
    <w:tmpl w:val="66DEC862"/>
    <w:lvl w:ilvl="0" w:tplc="10D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EA2F61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5D7EEB"/>
    <w:multiLevelType w:val="multilevel"/>
    <w:tmpl w:val="3C6EA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66868E0"/>
    <w:multiLevelType w:val="hybridMultilevel"/>
    <w:tmpl w:val="5CB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97CEE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E537E"/>
    <w:multiLevelType w:val="hybridMultilevel"/>
    <w:tmpl w:val="C26C3F1E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00415"/>
    <w:multiLevelType w:val="hybridMultilevel"/>
    <w:tmpl w:val="A010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5669"/>
    <w:multiLevelType w:val="hybridMultilevel"/>
    <w:tmpl w:val="2CF0546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0F5C64AF"/>
    <w:multiLevelType w:val="hybridMultilevel"/>
    <w:tmpl w:val="CC9AD132"/>
    <w:lvl w:ilvl="0" w:tplc="6E60EF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695036"/>
    <w:multiLevelType w:val="hybridMultilevel"/>
    <w:tmpl w:val="783C142E"/>
    <w:lvl w:ilvl="0" w:tplc="A6441C2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6C2"/>
    <w:multiLevelType w:val="hybridMultilevel"/>
    <w:tmpl w:val="D8526F9C"/>
    <w:lvl w:ilvl="0" w:tplc="BE6E18C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8326AB"/>
    <w:multiLevelType w:val="hybridMultilevel"/>
    <w:tmpl w:val="D1261CD4"/>
    <w:lvl w:ilvl="0" w:tplc="64E8AB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5B12"/>
    <w:multiLevelType w:val="hybridMultilevel"/>
    <w:tmpl w:val="1430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06F5"/>
    <w:multiLevelType w:val="hybridMultilevel"/>
    <w:tmpl w:val="CA523558"/>
    <w:lvl w:ilvl="0" w:tplc="CA84B5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D2E0F"/>
    <w:multiLevelType w:val="multilevel"/>
    <w:tmpl w:val="846CBA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1"/>
      <w:numFmt w:val="bullet"/>
      <w:lvlText w:val=""/>
      <w:lvlJc w:val="left"/>
      <w:pPr>
        <w:ind w:left="9577" w:hanging="504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499" w:hanging="648"/>
      </w:pPr>
      <w:rPr>
        <w:rFonts w:ascii="Times New Roman" w:hAnsi="Times New Roman" w:cs="Times New Roman" w:hint="default"/>
        <w:b w:val="0"/>
        <w:strike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0032E4"/>
    <w:multiLevelType w:val="hybridMultilevel"/>
    <w:tmpl w:val="F9D2A832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30C8"/>
    <w:multiLevelType w:val="hybridMultilevel"/>
    <w:tmpl w:val="53B49724"/>
    <w:lvl w:ilvl="0" w:tplc="0000002D"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000000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80445D"/>
    <w:multiLevelType w:val="hybridMultilevel"/>
    <w:tmpl w:val="83BC2628"/>
    <w:lvl w:ilvl="0" w:tplc="31DAC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42A8"/>
    <w:multiLevelType w:val="hybridMultilevel"/>
    <w:tmpl w:val="14F0B7FE"/>
    <w:lvl w:ilvl="0" w:tplc="706E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111B5"/>
    <w:multiLevelType w:val="hybridMultilevel"/>
    <w:tmpl w:val="FCD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4C67"/>
    <w:multiLevelType w:val="hybridMultilevel"/>
    <w:tmpl w:val="F9B2ED78"/>
    <w:lvl w:ilvl="0" w:tplc="BE6E18C6">
      <w:start w:val="1"/>
      <w:numFmt w:val="bullet"/>
      <w:lvlText w:val="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5C84127"/>
    <w:multiLevelType w:val="hybridMultilevel"/>
    <w:tmpl w:val="66BA6D70"/>
    <w:lvl w:ilvl="0" w:tplc="792AB0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87D6AB04">
      <w:start w:val="1"/>
      <w:numFmt w:val="bullet"/>
      <w:pStyle w:val="4"/>
      <w:lvlText w:val=""/>
      <w:lvlJc w:val="left"/>
      <w:pPr>
        <w:tabs>
          <w:tab w:val="num" w:pos="607"/>
        </w:tabs>
        <w:ind w:left="607" w:hanging="60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6CD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40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73673D4"/>
    <w:multiLevelType w:val="hybridMultilevel"/>
    <w:tmpl w:val="202ED81A"/>
    <w:lvl w:ilvl="0" w:tplc="0C84945E">
      <w:start w:val="1"/>
      <w:numFmt w:val="bullet"/>
      <w:pStyle w:val="a"/>
      <w:lvlText w:val="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5B412100"/>
    <w:multiLevelType w:val="hybridMultilevel"/>
    <w:tmpl w:val="8884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7214"/>
    <w:multiLevelType w:val="hybridMultilevel"/>
    <w:tmpl w:val="8AB000B4"/>
    <w:lvl w:ilvl="0" w:tplc="728A8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143BFC"/>
    <w:multiLevelType w:val="hybridMultilevel"/>
    <w:tmpl w:val="C5EC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A7DE1"/>
    <w:multiLevelType w:val="hybridMultilevel"/>
    <w:tmpl w:val="302205D4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18066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2E2F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33F7"/>
    <w:multiLevelType w:val="hybridMultilevel"/>
    <w:tmpl w:val="99803968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1D1B"/>
    <w:multiLevelType w:val="hybridMultilevel"/>
    <w:tmpl w:val="ACB0607A"/>
    <w:lvl w:ilvl="0" w:tplc="FFFFFFFF">
      <w:start w:val="1"/>
      <w:numFmt w:val="bullet"/>
      <w:lvlText w:val=""/>
      <w:lvlJc w:val="left"/>
      <w:pPr>
        <w:tabs>
          <w:tab w:val="num" w:pos="902"/>
        </w:tabs>
        <w:ind w:left="0" w:firstLine="6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65D1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F7D99"/>
    <w:multiLevelType w:val="hybridMultilevel"/>
    <w:tmpl w:val="70A03840"/>
    <w:lvl w:ilvl="0" w:tplc="BE6E18C6">
      <w:start w:val="1"/>
      <w:numFmt w:val="bullet"/>
      <w:lvlText w:val="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05A0423"/>
    <w:multiLevelType w:val="multilevel"/>
    <w:tmpl w:val="E302524A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1BBFDC"/>
    <w:multiLevelType w:val="singleLevel"/>
    <w:tmpl w:val="1CC2BD24"/>
    <w:lvl w:ilvl="0">
      <w:start w:val="1"/>
      <w:numFmt w:val="bullet"/>
      <w:pStyle w:val="a0"/>
      <w:lvlText w:val="—"/>
      <w:lvlJc w:val="left"/>
      <w:pPr>
        <w:tabs>
          <w:tab w:val="num" w:pos="1080"/>
        </w:tabs>
        <w:ind w:firstLine="720"/>
      </w:pPr>
      <w:rPr>
        <w:rFonts w:ascii="Courier New" w:hAnsi="Courier New" w:hint="default"/>
        <w:b w:val="0"/>
        <w:i w:val="0"/>
        <w:sz w:val="28"/>
      </w:rPr>
    </w:lvl>
  </w:abstractNum>
  <w:abstractNum w:abstractNumId="38" w15:restartNumberingAfterBreak="0">
    <w:nsid w:val="74856F41"/>
    <w:multiLevelType w:val="hybridMultilevel"/>
    <w:tmpl w:val="B93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82359"/>
    <w:multiLevelType w:val="hybridMultilevel"/>
    <w:tmpl w:val="752C7E70"/>
    <w:lvl w:ilvl="0" w:tplc="BE6E18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6"/>
  </w:num>
  <w:num w:numId="5">
    <w:abstractNumId w:val="18"/>
  </w:num>
  <w:num w:numId="6">
    <w:abstractNumId w:val="30"/>
  </w:num>
  <w:num w:numId="7">
    <w:abstractNumId w:val="39"/>
  </w:num>
  <w:num w:numId="8">
    <w:abstractNumId w:val="23"/>
  </w:num>
  <w:num w:numId="9">
    <w:abstractNumId w:val="35"/>
  </w:num>
  <w:num w:numId="10">
    <w:abstractNumId w:val="8"/>
  </w:num>
  <w:num w:numId="11">
    <w:abstractNumId w:val="32"/>
  </w:num>
  <w:num w:numId="12">
    <w:abstractNumId w:val="13"/>
  </w:num>
  <w:num w:numId="13">
    <w:abstractNumId w:val="7"/>
  </w:num>
  <w:num w:numId="14">
    <w:abstractNumId w:val="36"/>
  </w:num>
  <w:num w:numId="15">
    <w:abstractNumId w:val="29"/>
  </w:num>
  <w:num w:numId="16">
    <w:abstractNumId w:val="38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9"/>
  </w:num>
  <w:num w:numId="22">
    <w:abstractNumId w:val="21"/>
  </w:num>
  <w:num w:numId="23">
    <w:abstractNumId w:val="3"/>
  </w:num>
  <w:num w:numId="24">
    <w:abstractNumId w:val="2"/>
  </w:num>
  <w:num w:numId="25">
    <w:abstractNumId w:val="14"/>
  </w:num>
  <w:num w:numId="26">
    <w:abstractNumId w:val="1"/>
  </w:num>
  <w:num w:numId="27">
    <w:abstractNumId w:val="6"/>
  </w:num>
  <w:num w:numId="28">
    <w:abstractNumId w:val="15"/>
  </w:num>
  <w:num w:numId="29">
    <w:abstractNumId w:val="27"/>
  </w:num>
  <w:num w:numId="30">
    <w:abstractNumId w:val="33"/>
  </w:num>
  <w:num w:numId="31">
    <w:abstractNumId w:val="0"/>
  </w:num>
  <w:num w:numId="32">
    <w:abstractNumId w:val="19"/>
  </w:num>
  <w:num w:numId="33">
    <w:abstractNumId w:val="24"/>
  </w:num>
  <w:num w:numId="34">
    <w:abstractNumId w:val="17"/>
  </w:num>
  <w:num w:numId="35">
    <w:abstractNumId w:val="11"/>
  </w:num>
  <w:num w:numId="36">
    <w:abstractNumId w:val="22"/>
  </w:num>
  <w:num w:numId="37">
    <w:abstractNumId w:val="28"/>
  </w:num>
  <w:num w:numId="38">
    <w:abstractNumId w:val="12"/>
  </w:num>
  <w:num w:numId="39">
    <w:abstractNumId w:val="20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BD"/>
    <w:rsid w:val="00062D73"/>
    <w:rsid w:val="007103A5"/>
    <w:rsid w:val="007634BD"/>
    <w:rsid w:val="008A7C00"/>
    <w:rsid w:val="00BE4521"/>
    <w:rsid w:val="00E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D003C3-21B4-4282-952F-CB089B0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1"/>
    <w:next w:val="a1"/>
    <w:link w:val="30"/>
    <w:qFormat/>
    <w:pPr>
      <w:keepNext/>
      <w:numPr>
        <w:ilvl w:val="2"/>
        <w:numId w:val="1"/>
      </w:numPr>
      <w:tabs>
        <w:tab w:val="left" w:pos="800"/>
        <w:tab w:val="right" w:leader="dot" w:pos="8497"/>
      </w:tabs>
      <w:spacing w:before="120" w:after="120" w:line="240" w:lineRule="auto"/>
      <w:jc w:val="both"/>
      <w:outlineLvl w:val="2"/>
    </w:pPr>
    <w:rPr>
      <w:rFonts w:ascii="Arial" w:hAnsi="Arial"/>
      <w:b/>
      <w:bCs/>
      <w:i/>
      <w:iCs/>
      <w:sz w:val="24"/>
      <w:szCs w:val="20"/>
      <w:lang w:val="x-none" w:eastAsia="x-none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numPr>
        <w:ilvl w:val="5"/>
        <w:numId w:val="1"/>
      </w:numPr>
      <w:spacing w:before="240" w:after="60" w:line="276" w:lineRule="auto"/>
      <w:outlineLvl w:val="5"/>
    </w:pPr>
    <w:rPr>
      <w:b/>
      <w:bCs/>
      <w:lang w:val="x-none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numPr>
        <w:ilvl w:val="6"/>
        <w:numId w:val="1"/>
      </w:numPr>
      <w:spacing w:before="240" w:after="60" w:line="276" w:lineRule="auto"/>
      <w:outlineLvl w:val="6"/>
    </w:pPr>
    <w:rPr>
      <w:sz w:val="24"/>
      <w:szCs w:val="24"/>
      <w:lang w:val="x-none"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pPr>
      <w:numPr>
        <w:ilvl w:val="7"/>
        <w:numId w:val="1"/>
      </w:numPr>
      <w:spacing w:before="240" w:after="60" w:line="276" w:lineRule="auto"/>
      <w:outlineLvl w:val="7"/>
    </w:pPr>
    <w:rPr>
      <w:i/>
      <w:iCs/>
      <w:sz w:val="24"/>
      <w:szCs w:val="24"/>
      <w:lang w:val="x-none"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Times New Roman"/>
      <w:b/>
      <w:bCs/>
      <w:i/>
      <w:iCs/>
      <w:sz w:val="24"/>
      <w:szCs w:val="20"/>
      <w:lang w:val="x-none" w:eastAsia="x-none"/>
    </w:rPr>
  </w:style>
  <w:style w:type="character" w:customStyle="1" w:styleId="41">
    <w:name w:val="Заголовок 4 Знак"/>
    <w:basedOn w:val="a2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2"/>
    <w:link w:val="8"/>
    <w:uiPriority w:val="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2"/>
    <w:link w:val="9"/>
    <w:uiPriority w:val="9"/>
    <w:rPr>
      <w:rFonts w:ascii="Cambria" w:eastAsia="Times New Roman" w:hAnsi="Cambria" w:cs="Times New Roman"/>
      <w:lang w:val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1"/>
    <w:link w:val="a6"/>
    <w:uiPriority w:val="99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a7">
    <w:name w:val="footnote text"/>
    <w:aliases w:val=" Знак1,Знак1"/>
    <w:basedOn w:val="a1"/>
    <w:link w:val="a8"/>
    <w:uiPriority w:val="99"/>
    <w:unhideWhenUsed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8">
    <w:name w:val="Текст сноски Знак"/>
    <w:aliases w:val=" Знак1 Знак,Знак1 Знак"/>
    <w:basedOn w:val="a2"/>
    <w:link w:val="a7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0">
    <w:name w:val="List"/>
    <w:basedOn w:val="a1"/>
    <w:uiPriority w:val="99"/>
    <w:pPr>
      <w:widowControl w:val="0"/>
      <w:numPr>
        <w:numId w:val="3"/>
      </w:numPr>
      <w:tabs>
        <w:tab w:val="left" w:pos="947"/>
      </w:tabs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3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1"/>
    <w:link w:val="af3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b/>
      <w:bCs/>
      <w:color w:val="000000"/>
      <w:sz w:val="25"/>
      <w:szCs w:val="25"/>
    </w:rPr>
  </w:style>
  <w:style w:type="character" w:customStyle="1" w:styleId="af3">
    <w:name w:val="Основной текст Знак"/>
    <w:basedOn w:val="a2"/>
    <w:link w:val="af2"/>
    <w:uiPriority w:val="99"/>
    <w:rPr>
      <w:rFonts w:ascii="Times New Roman" w:eastAsiaTheme="minorEastAsia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f4">
    <w:name w:val="Подпункт договора"/>
    <w:basedOn w:val="a1"/>
    <w:link w:val="af5"/>
    <w:pPr>
      <w:spacing w:after="0" w:line="240" w:lineRule="auto"/>
      <w:jc w:val="both"/>
    </w:pPr>
    <w:rPr>
      <w:rFonts w:ascii="Arial" w:eastAsiaTheme="minorEastAsia" w:hAnsi="Arial"/>
      <w:sz w:val="20"/>
      <w:szCs w:val="20"/>
    </w:rPr>
  </w:style>
  <w:style w:type="character" w:customStyle="1" w:styleId="af5">
    <w:name w:val="Подпункт договора Знак"/>
    <w:link w:val="af4"/>
    <w:locked/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af6">
    <w:name w:val="Подподпункт договора"/>
    <w:basedOn w:val="af4"/>
  </w:style>
  <w:style w:type="character" w:customStyle="1" w:styleId="af7">
    <w:name w:val="Гипертекстовая ссылка"/>
    <w:basedOn w:val="a2"/>
    <w:uiPriority w:val="99"/>
    <w:rPr>
      <w:color w:val="106BBE"/>
    </w:rPr>
  </w:style>
  <w:style w:type="paragraph" w:customStyle="1" w:styleId="410">
    <w:name w:val="Заголовок 41"/>
    <w:basedOn w:val="a1"/>
    <w:next w:val="a1"/>
    <w:pPr>
      <w:keepNext/>
      <w:widowControl w:val="0"/>
      <w:spacing w:after="0" w:line="240" w:lineRule="auto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11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статьи"/>
    <w:basedOn w:val="a1"/>
    <w:next w:val="a1"/>
    <w:uiPriority w:val="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9">
    <w:name w:val="Стиль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afa">
    <w:name w:val="Прижатый влево"/>
    <w:basedOn w:val="a1"/>
    <w:next w:val="a1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ainText">
    <w:name w:val="MainText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1">
    <w:name w:val="Основной текст 21"/>
    <w:basedOn w:val="a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c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c">
    <w:name w:val="Body Text Indent"/>
    <w:basedOn w:val="a1"/>
    <w:link w:val="afb"/>
    <w:uiPriority w:val="99"/>
    <w:unhideWhenUsed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2">
    <w:name w:val="Основной текст с отступом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d">
    <w:name w:val="Îñí. òåêñò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14">
    <w:name w:val="toc 1"/>
    <w:basedOn w:val="a1"/>
    <w:next w:val="a1"/>
    <w:autoRedefine/>
    <w:semiHidden/>
    <w:pPr>
      <w:spacing w:before="120" w:after="120" w:line="240" w:lineRule="auto"/>
    </w:pPr>
    <w:rPr>
      <w:rFonts w:ascii="Times New Roman" w:hAnsi="Times New Roman"/>
      <w:b/>
      <w:bCs/>
      <w:caps/>
      <w:sz w:val="24"/>
      <w:szCs w:val="24"/>
    </w:rPr>
  </w:style>
  <w:style w:type="paragraph" w:styleId="22">
    <w:name w:val="Body Text 2"/>
    <w:basedOn w:val="a1"/>
    <w:link w:val="23"/>
    <w:uiPriority w:val="99"/>
    <w:semiHidden/>
    <w:unhideWhenUsed/>
    <w:pPr>
      <w:spacing w:after="120" w:line="480" w:lineRule="auto"/>
    </w:pPr>
    <w:rPr>
      <w:rFonts w:eastAsia="Calibri"/>
      <w:lang w:val="x-none" w:eastAsia="en-US"/>
    </w:rPr>
  </w:style>
  <w:style w:type="character" w:customStyle="1" w:styleId="23">
    <w:name w:val="Основной текст 2 Знак"/>
    <w:basedOn w:val="a2"/>
    <w:link w:val="22"/>
    <w:uiPriority w:val="99"/>
    <w:semiHidden/>
    <w:rPr>
      <w:rFonts w:ascii="Calibri" w:eastAsia="Calibri" w:hAnsi="Calibri" w:cs="Times New Roman"/>
      <w:lang w:val="x-none"/>
    </w:rPr>
  </w:style>
  <w:style w:type="paragraph" w:customStyle="1" w:styleId="FR3">
    <w:name w:val="FR3"/>
    <w:pPr>
      <w:widowControl w:val="0"/>
      <w:spacing w:before="540" w:after="0" w:line="300" w:lineRule="auto"/>
      <w:ind w:left="8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napToGrid w:val="0"/>
      <w:color w:val="000000"/>
      <w:sz w:val="24"/>
      <w:szCs w:val="24"/>
    </w:rPr>
  </w:style>
  <w:style w:type="paragraph" w:customStyle="1" w:styleId="afe">
    <w:name w:val="Пункт договора"/>
    <w:basedOn w:val="a1"/>
    <w:link w:val="aff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">
    <w:name w:val="Пункт договора Знак"/>
    <w:link w:val="af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0">
    <w:name w:val="Plain Text"/>
    <w:basedOn w:val="a1"/>
    <w:link w:val="aff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2"/>
    <w:link w:val="a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rPr>
      <w:rFonts w:ascii="Calibri" w:eastAsia="Calibri" w:hAnsi="Calibri" w:cs="Times New Roman"/>
      <w:lang w:val="x-none"/>
    </w:rPr>
  </w:style>
  <w:style w:type="paragraph" w:styleId="25">
    <w:name w:val="Body Text Indent 2"/>
    <w:basedOn w:val="a1"/>
    <w:link w:val="24"/>
    <w:uiPriority w:val="99"/>
    <w:semiHidden/>
    <w:unhideWhenUsed/>
    <w:pPr>
      <w:spacing w:after="120" w:line="480" w:lineRule="auto"/>
      <w:ind w:left="283"/>
    </w:pPr>
    <w:rPr>
      <w:rFonts w:eastAsia="Calibri"/>
      <w:lang w:val="x-none"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aff2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3">
    <w:name w:val="Выделение для Базового Поиска"/>
    <w:uiPriority w:val="99"/>
    <w:rPr>
      <w:color w:val="0058A9"/>
    </w:rPr>
  </w:style>
  <w:style w:type="paragraph" w:styleId="31">
    <w:name w:val="Body Text 3"/>
    <w:basedOn w:val="a1"/>
    <w:link w:val="32"/>
    <w:uiPriority w:val="99"/>
    <w:semiHidden/>
    <w:unhideWhenUsed/>
    <w:pPr>
      <w:spacing w:after="120" w:line="276" w:lineRule="auto"/>
    </w:pPr>
    <w:rPr>
      <w:rFonts w:eastAsia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f4">
    <w:name w:val="Цветовое выделение"/>
    <w:uiPriority w:val="99"/>
    <w:rPr>
      <w:b/>
      <w:bCs/>
      <w:color w:val="26282F"/>
    </w:rPr>
  </w:style>
  <w:style w:type="character" w:customStyle="1" w:styleId="apple-converted-space">
    <w:name w:val="apple-converted-space"/>
  </w:style>
  <w:style w:type="paragraph" w:styleId="aff5">
    <w:name w:val="annotation text"/>
    <w:basedOn w:val="a1"/>
    <w:link w:val="aff6"/>
    <w:uiPriority w:val="99"/>
    <w:semiHidden/>
    <w:unhideWhenUsed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2"/>
    <w:link w:val="aff5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ма примечания Знак"/>
    <w:basedOn w:val="aff6"/>
    <w:link w:val="af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Pr>
      <w:b/>
      <w:bCs/>
    </w:rPr>
  </w:style>
  <w:style w:type="character" w:customStyle="1" w:styleId="15">
    <w:name w:val="Тема примечания Знак1"/>
    <w:basedOn w:val="a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Pr>
      <w:i/>
      <w:iCs/>
    </w:rPr>
  </w:style>
  <w:style w:type="paragraph" w:customStyle="1" w:styleId="s1">
    <w:name w:val="s_1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CellLayoutStyle">
    <w:name w:val="EmptyCellLayoutStyle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fb">
    <w:name w:val="caption"/>
    <w:basedOn w:val="a1"/>
    <w:next w:val="a1"/>
    <w:qFormat/>
    <w:pPr>
      <w:keepLines/>
      <w:spacing w:before="120" w:after="40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-">
    <w:name w:val="Таблица-мини"/>
    <w:basedOn w:val="16"/>
    <w:qFormat/>
    <w:pPr>
      <w:ind w:left="284"/>
    </w:pPr>
  </w:style>
  <w:style w:type="paragraph" w:customStyle="1" w:styleId="affc">
    <w:name w:val="абзац_мини"/>
    <w:basedOn w:val="a1"/>
    <w:link w:val="affd"/>
    <w:pPr>
      <w:keepLines/>
      <w:spacing w:after="60" w:line="240" w:lineRule="auto"/>
      <w:ind w:left="907"/>
      <w:jc w:val="both"/>
    </w:pPr>
    <w:rPr>
      <w:rFonts w:ascii="Times New Roman" w:hAnsi="Times New Roman"/>
      <w:sz w:val="20"/>
      <w:szCs w:val="20"/>
    </w:rPr>
  </w:style>
  <w:style w:type="character" w:customStyle="1" w:styleId="affd">
    <w:name w:val="абзац_мини Знак"/>
    <w:basedOn w:val="a2"/>
    <w:link w:val="a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Табл_загол.2"/>
    <w:rPr>
      <w:rFonts w:ascii="Arial" w:hAnsi="Arial"/>
      <w:b/>
      <w:bCs/>
      <w:sz w:val="16"/>
      <w:szCs w:val="16"/>
    </w:rPr>
  </w:style>
  <w:style w:type="paragraph" w:customStyle="1" w:styleId="16">
    <w:name w:val="Таблица_1"/>
    <w:basedOn w:val="a1"/>
    <w:link w:val="17"/>
    <w:pPr>
      <w:keepLines/>
      <w:spacing w:before="40" w:after="40" w:line="240" w:lineRule="auto"/>
      <w:jc w:val="both"/>
    </w:pPr>
    <w:rPr>
      <w:rFonts w:ascii="Arial" w:hAnsi="Arial"/>
      <w:sz w:val="16"/>
      <w:szCs w:val="16"/>
    </w:rPr>
  </w:style>
  <w:style w:type="paragraph" w:customStyle="1" w:styleId="a">
    <w:name w:val="Таблица_список"/>
    <w:basedOn w:val="a1"/>
    <w:link w:val="affe"/>
    <w:pPr>
      <w:keepNext/>
      <w:keepLines/>
      <w:numPr>
        <w:numId w:val="18"/>
      </w:num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17">
    <w:name w:val="Таблица_1 Знак"/>
    <w:link w:val="1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e">
    <w:name w:val="Таблица_список Знак Знак"/>
    <w:link w:val="a"/>
    <w:rPr>
      <w:rFonts w:ascii="Arial" w:eastAsia="Times New Roman" w:hAnsi="Arial" w:cs="Times New Roman"/>
      <w:sz w:val="16"/>
      <w:szCs w:val="16"/>
      <w:lang w:eastAsia="ru-RU"/>
    </w:rPr>
  </w:style>
  <w:style w:type="paragraph" w:styleId="afff">
    <w:name w:val="No Spacing"/>
    <w:link w:val="afff0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2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1">
    <w:name w:val="*.*_Маша"/>
    <w:basedOn w:val="a1"/>
    <w:pPr>
      <w:autoSpaceDE w:val="0"/>
      <w:autoSpaceDN w:val="0"/>
      <w:adjustRightInd w:val="0"/>
      <w:spacing w:before="120" w:after="120" w:line="240" w:lineRule="auto"/>
      <w:ind w:firstLine="601"/>
      <w:jc w:val="both"/>
    </w:pPr>
    <w:rPr>
      <w:rFonts w:ascii="Times New Roman" w:hAnsi="Times New Roman"/>
      <w:sz w:val="20"/>
      <w:szCs w:val="20"/>
      <w:u w:color="000000"/>
    </w:rPr>
  </w:style>
  <w:style w:type="character" w:customStyle="1" w:styleId="18">
    <w:name w:val="Основной текст Знак1"/>
    <w:basedOn w:val="a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Normal (Web)"/>
    <w:basedOn w:val="a1"/>
    <w:uiPriority w:val="99"/>
    <w:semiHidden/>
    <w:unhideWhenUsed/>
    <w:pPr>
      <w:spacing w:after="0" w:line="240" w:lineRule="auto"/>
      <w:textAlignment w:val="baseline"/>
    </w:pPr>
    <w:rPr>
      <w:rFonts w:ascii="inherit" w:hAnsi="inherit"/>
      <w:sz w:val="24"/>
      <w:szCs w:val="24"/>
    </w:rPr>
  </w:style>
  <w:style w:type="paragraph" w:customStyle="1" w:styleId="afff3">
    <w:name w:val="Мария_*.*.*"/>
    <w:basedOn w:val="a1"/>
    <w:pPr>
      <w:autoSpaceDE w:val="0"/>
      <w:autoSpaceDN w:val="0"/>
      <w:adjustRightInd w:val="0"/>
      <w:spacing w:before="120" w:after="120" w:line="240" w:lineRule="auto"/>
      <w:ind w:firstLine="539"/>
      <w:jc w:val="both"/>
    </w:pPr>
    <w:rPr>
      <w:rFonts w:ascii="Times New Roman" w:hAnsi="Times New Roman"/>
      <w:sz w:val="20"/>
    </w:rPr>
  </w:style>
  <w:style w:type="paragraph" w:customStyle="1" w:styleId="33">
    <w:name w:val="Маша 3"/>
    <w:link w:val="34"/>
    <w:semiHidden/>
    <w:pPr>
      <w:autoSpaceDE w:val="0"/>
      <w:autoSpaceDN w:val="0"/>
      <w:adjustRightInd w:val="0"/>
      <w:spacing w:before="120" w:after="120" w:line="240" w:lineRule="auto"/>
      <w:ind w:firstLine="6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Маша 3 Знак"/>
    <w:basedOn w:val="a2"/>
    <w:link w:val="33"/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2"/>
    <w:rPr>
      <w:color w:val="800080"/>
      <w:u w:val="single"/>
    </w:rPr>
  </w:style>
  <w:style w:type="paragraph" w:customStyle="1" w:styleId="4">
    <w:name w:val="Маша 4"/>
    <w:link w:val="42"/>
    <w:pPr>
      <w:numPr>
        <w:ilvl w:val="1"/>
        <w:numId w:val="3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42">
    <w:name w:val="Маша 4 Знак"/>
    <w:basedOn w:val="a2"/>
    <w:link w:val="4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normal0">
    <w:name w:val="consplusnormal"/>
    <w:basedOn w:val="a1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8">
    <w:name w:val="Основной текст (2)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106">
    <w:name w:val="s_106"/>
    <w:basedOn w:val="a2"/>
  </w:style>
  <w:style w:type="character" w:customStyle="1" w:styleId="highlightsearch4">
    <w:name w:val="highlightsearch4"/>
    <w:basedOn w:val="a2"/>
  </w:style>
  <w:style w:type="paragraph" w:customStyle="1" w:styleId="s9">
    <w:name w:val="s_9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Добавленный текст"/>
    <w:uiPriority w:val="99"/>
    <w:rPr>
      <w:color w:val="000000"/>
    </w:rPr>
  </w:style>
  <w:style w:type="character" w:customStyle="1" w:styleId="afff0">
    <w:name w:val="Без интервала Знак"/>
    <w:link w:val="afff"/>
    <w:uiPriority w:val="99"/>
    <w:locked/>
    <w:rPr>
      <w:rFonts w:ascii="Calibri" w:eastAsia="Calibri" w:hAnsi="Calibri" w:cs="Times New Roman"/>
    </w:rPr>
  </w:style>
  <w:style w:type="paragraph" w:customStyle="1" w:styleId="afff6">
    <w:name w:val="Основное меню (преемственное)"/>
    <w:basedOn w:val="a1"/>
    <w:next w:val="a1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HAnsi" w:hAnsi="Verdana" w:cs="Verdana"/>
      <w:lang w:eastAsia="en-US"/>
    </w:rPr>
  </w:style>
  <w:style w:type="character" w:styleId="afff7">
    <w:name w:val="Strong"/>
    <w:basedOn w:val="a2"/>
    <w:uiPriority w:val="22"/>
    <w:qFormat/>
    <w:rPr>
      <w:b/>
      <w:bCs/>
    </w:rPr>
  </w:style>
  <w:style w:type="paragraph" w:customStyle="1" w:styleId="afff8">
    <w:name w:val="Комментарий"/>
    <w:basedOn w:val="a1"/>
    <w:next w:val="a1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1"/>
    <w:uiPriority w:val="99"/>
    <w:rPr>
      <w:i/>
      <w:iCs/>
    </w:rPr>
  </w:style>
  <w:style w:type="paragraph" w:customStyle="1" w:styleId="afffa">
    <w:name w:val="Нормальный (таблица)"/>
    <w:basedOn w:val="a1"/>
    <w:next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b">
    <w:name w:val="Сноска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fffc">
    <w:name w:val="Сноска"/>
    <w:basedOn w:val="afff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Сноска + Полужирный;Курсив;Интервал -1 pt"/>
    <w:basedOn w:val="afff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85pt0pt">
    <w:name w:val="Сноска + Times New Roman;8;5 pt;Полужирный;Курсив;Интервал 0 pt"/>
    <w:basedOn w:val="af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Heavy11pt">
    <w:name w:val="Сноска + Franklin Gothic Heavy;11 pt"/>
    <w:basedOn w:val="aff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0pt">
    <w:name w:val="Сноска + Times New Roman;11 pt;Курсив;Интервал 0 pt"/>
    <w:basedOn w:val="af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Сноска (2)_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Сноска (2) + 10;5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Сноска (2)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0pt">
    <w:name w:val="Сноска (2) + 10 pt;Не полужирный;Курсив"/>
    <w:basedOn w:val="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pt">
    <w:name w:val="Сноска (2) + 11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2"/>
    <w:rPr>
      <w:rFonts w:ascii="Garamond" w:eastAsia="Garamond" w:hAnsi="Garamond" w:cs="Garamond"/>
      <w:b/>
      <w:bCs/>
      <w:i/>
      <w:iCs/>
      <w:smallCaps w:val="0"/>
      <w:strike w:val="0"/>
      <w:spacing w:val="-20"/>
      <w:u w:val="none"/>
    </w:rPr>
  </w:style>
  <w:style w:type="character" w:customStyle="1" w:styleId="35">
    <w:name w:val="Основной текст (3)_"/>
    <w:basedOn w:val="a2"/>
    <w:link w:val="36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paragraph" w:customStyle="1" w:styleId="36">
    <w:name w:val="Основной текст (3)"/>
    <w:basedOn w:val="a1"/>
    <w:link w:val="35"/>
    <w:pPr>
      <w:widowControl w:val="0"/>
      <w:shd w:val="clear" w:color="auto" w:fill="FFFFFF"/>
      <w:spacing w:after="0" w:line="0" w:lineRule="atLeast"/>
      <w:jc w:val="right"/>
    </w:pPr>
    <w:rPr>
      <w:rFonts w:ascii="Garamond" w:eastAsia="Garamond" w:hAnsi="Garamond" w:cs="Garamond"/>
      <w:i/>
      <w:iCs/>
      <w:sz w:val="20"/>
      <w:szCs w:val="20"/>
      <w:lang w:eastAsia="en-US"/>
    </w:rPr>
  </w:style>
  <w:style w:type="character" w:customStyle="1" w:styleId="afffd">
    <w:name w:val="Колонтитул_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2"/>
    <w:link w:val="62"/>
    <w:rPr>
      <w:rFonts w:ascii="Garamond" w:eastAsia="Garamond" w:hAnsi="Garamond" w:cs="Garamond"/>
      <w:b/>
      <w:bCs/>
      <w:i/>
      <w:iCs/>
      <w:spacing w:val="-20"/>
      <w:shd w:val="clear" w:color="auto" w:fill="FFFFFF"/>
    </w:rPr>
  </w:style>
  <w:style w:type="paragraph" w:customStyle="1" w:styleId="62">
    <w:name w:val="Основной текст (6)"/>
    <w:basedOn w:val="a1"/>
    <w:link w:val="61"/>
    <w:pPr>
      <w:widowControl w:val="0"/>
      <w:shd w:val="clear" w:color="auto" w:fill="FFFFFF"/>
      <w:spacing w:before="240" w:after="0" w:line="284" w:lineRule="exact"/>
      <w:jc w:val="both"/>
    </w:pPr>
    <w:rPr>
      <w:rFonts w:ascii="Garamond" w:eastAsia="Garamond" w:hAnsi="Garamond" w:cs="Garamond"/>
      <w:b/>
      <w:bCs/>
      <w:i/>
      <w:iCs/>
      <w:spacing w:val="-20"/>
      <w:lang w:eastAsia="en-US"/>
    </w:rPr>
  </w:style>
  <w:style w:type="character" w:customStyle="1" w:styleId="60pt">
    <w:name w:val="Основной текст (6) + Не полужирный;Не курсив;Интервал 0 p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3pt-1pt">
    <w:name w:val="Основной текст (2) + Times New Roman;13 pt;Курсив;Интервал -1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_"/>
    <w:basedOn w:val="a2"/>
    <w:link w:val="82"/>
    <w:rPr>
      <w:rFonts w:ascii="Garamond" w:eastAsia="Garamond" w:hAnsi="Garamond" w:cs="Garamond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1"/>
    <w:link w:val="81"/>
    <w:pPr>
      <w:widowControl w:val="0"/>
      <w:shd w:val="clear" w:color="auto" w:fill="FFFFFF"/>
      <w:spacing w:after="0" w:line="233" w:lineRule="exact"/>
      <w:ind w:hanging="860"/>
      <w:jc w:val="both"/>
    </w:pPr>
    <w:rPr>
      <w:rFonts w:ascii="Garamond" w:eastAsia="Garamond" w:hAnsi="Garamond" w:cs="Garamond"/>
      <w:b/>
      <w:bCs/>
      <w:sz w:val="18"/>
      <w:szCs w:val="18"/>
      <w:lang w:eastAsia="en-US"/>
    </w:rPr>
  </w:style>
  <w:style w:type="character" w:customStyle="1" w:styleId="91">
    <w:name w:val="Основной текст (9)_"/>
    <w:basedOn w:val="a2"/>
    <w:link w:val="92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pPr>
      <w:widowControl w:val="0"/>
      <w:shd w:val="clear" w:color="auto" w:fill="FFFFFF"/>
      <w:spacing w:after="0" w:line="233" w:lineRule="exact"/>
      <w:jc w:val="both"/>
    </w:pPr>
    <w:rPr>
      <w:rFonts w:ascii="Garamond" w:eastAsia="Garamond" w:hAnsi="Garamond" w:cs="Garamond"/>
      <w:sz w:val="20"/>
      <w:szCs w:val="20"/>
      <w:lang w:eastAsia="en-US"/>
    </w:rPr>
  </w:style>
  <w:style w:type="character" w:customStyle="1" w:styleId="111">
    <w:name w:val="Основной текст (11)_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fffe">
    <w:name w:val="Колонтитул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2"/>
    <w:link w:val="141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141">
    <w:name w:val="Основной текст (14)"/>
    <w:basedOn w:val="a1"/>
    <w:link w:val="140"/>
    <w:pPr>
      <w:widowControl w:val="0"/>
      <w:shd w:val="clear" w:color="auto" w:fill="FFFFFF"/>
      <w:spacing w:before="240" w:after="0" w:line="267" w:lineRule="exact"/>
      <w:jc w:val="both"/>
    </w:pPr>
    <w:rPr>
      <w:rFonts w:ascii="Times New Roman" w:hAnsi="Times New Roman"/>
      <w:i/>
      <w:iCs/>
      <w:spacing w:val="-10"/>
      <w:lang w:eastAsia="en-US"/>
    </w:rPr>
  </w:style>
  <w:style w:type="character" w:customStyle="1" w:styleId="2TimesNewRoman11pt0pt">
    <w:name w:val="Основной текст (2) + Times New Roman;11 pt;Курсив;Интервал 0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">
    <w:name w:val="Колонтитул + 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2pt">
    <w:name w:val="Колонтитул + 10 pt;Интервал 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TimesNewRoman85pt0ptExact">
    <w:name w:val="Основной текст (3) + Times New Roman;8;5 pt;Полужирный;Интервал 0 pt Exact"/>
    <w:basedOn w:val="3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2"/>
    <w:link w:val="151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151">
    <w:name w:val="Основной текст (15)"/>
    <w:basedOn w:val="a1"/>
    <w:link w:val="150"/>
    <w:pPr>
      <w:widowControl w:val="0"/>
      <w:shd w:val="clear" w:color="auto" w:fill="FFFFFF"/>
      <w:spacing w:after="0" w:line="316" w:lineRule="exact"/>
      <w:jc w:val="both"/>
    </w:pPr>
    <w:rPr>
      <w:rFonts w:ascii="Garamond" w:eastAsia="Garamond" w:hAnsi="Garamond" w:cs="Garamond"/>
      <w:sz w:val="28"/>
      <w:szCs w:val="28"/>
      <w:lang w:eastAsia="en-US"/>
    </w:rPr>
  </w:style>
  <w:style w:type="character" w:customStyle="1" w:styleId="15TimesNewRoman13pt-1pt">
    <w:name w:val="Основной текст (15) + Times New Roman;13 pt;Курсив;Интервал -1 pt"/>
    <w:basedOn w:val="15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"/>
    <w:basedOn w:val="150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3pt">
    <w:name w:val="Основной текст (15) + 13 pt;Полужирный"/>
    <w:basedOn w:val="150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9Exact">
    <w:name w:val="Основной текст (9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FranklinGothicHeavy11pt0pt">
    <w:name w:val="Основной текст (11) + Franklin Gothic Heavy;11 pt;Не полужирный;Не курсив;Интервал 0 p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Garamond105pt0pt">
    <w:name w:val="Основной текст (11) + Garamond;10;5 pt;Интервал 0 p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2"/>
    <w:link w:val="160"/>
    <w:rPr>
      <w:rFonts w:ascii="Garamond" w:eastAsia="Garamond" w:hAnsi="Garamond" w:cs="Garamond"/>
      <w:b/>
      <w:bCs/>
      <w:w w:val="33"/>
      <w:sz w:val="56"/>
      <w:szCs w:val="56"/>
      <w:shd w:val="clear" w:color="auto" w:fill="FFFFFF"/>
      <w:lang w:val="en-US" w:bidi="en-US"/>
    </w:rPr>
  </w:style>
  <w:style w:type="paragraph" w:customStyle="1" w:styleId="160">
    <w:name w:val="Основной текст (16)"/>
    <w:basedOn w:val="a1"/>
    <w:link w:val="16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w w:val="33"/>
      <w:sz w:val="56"/>
      <w:szCs w:val="56"/>
      <w:lang w:val="en-US" w:eastAsia="en-US" w:bidi="en-US"/>
    </w:rPr>
  </w:style>
  <w:style w:type="character" w:customStyle="1" w:styleId="2Exact">
    <w:name w:val="Основной текст (2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-1ptExact">
    <w:name w:val="Основной текст (2) + Полужирный;Курсив;Интервал -1 pt Exac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Малые прописные Exact"/>
    <w:basedOn w:val="2b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11pt">
    <w:name w:val="Основной текст (15) + 11 pt"/>
    <w:basedOn w:val="150"/>
    <w:rPr>
      <w:rFonts w:ascii="Garamond" w:eastAsia="Garamond" w:hAnsi="Garamond" w:cs="Garamond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2pt-1pt">
    <w:name w:val="Основной текст (15) + 12 pt;Полужирный;Курсив;Интервал -1 pt"/>
    <w:basedOn w:val="150"/>
    <w:rPr>
      <w:rFonts w:ascii="Garamond" w:eastAsia="Garamond" w:hAnsi="Garamond" w:cs="Garamond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2"/>
    <w:link w:val="170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1"/>
    <w:link w:val="17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21"/>
      <w:szCs w:val="21"/>
      <w:lang w:eastAsia="en-US"/>
    </w:rPr>
  </w:style>
  <w:style w:type="character" w:customStyle="1" w:styleId="11FranklinGothicHeavy11pt0ptExact">
    <w:name w:val="Основной текст (11) + Franklin Gothic Heavy;11 pt;Не полужирный;Не курсив;Интервал 0 pt Exac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95pt0ptExact">
    <w:name w:val="Основной текст (11) + 9;5 pt;Не полужирный;Интервал 0 pt Exact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Garamond11pt0ptExact">
    <w:name w:val="Основной текст (11) + Garamond;11 pt;Не полужирный;Не курсив;Интервал 0 pt Exac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Exact">
    <w:name w:val="Основной текст (6) + Не полужирный;Не курсив;Интервал 0 pt Exac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0">
    <w:name w:val="Основной текст (18)_"/>
    <w:basedOn w:val="a2"/>
    <w:link w:val="181"/>
    <w:rPr>
      <w:rFonts w:ascii="Garamond" w:eastAsia="Garamond" w:hAnsi="Garamond" w:cs="Garamond"/>
      <w:spacing w:val="10"/>
      <w:sz w:val="21"/>
      <w:szCs w:val="21"/>
      <w:shd w:val="clear" w:color="auto" w:fill="FFFFFF"/>
    </w:rPr>
  </w:style>
  <w:style w:type="paragraph" w:customStyle="1" w:styleId="181">
    <w:name w:val="Основной текст (18)"/>
    <w:basedOn w:val="a1"/>
    <w:link w:val="18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10"/>
      <w:sz w:val="21"/>
      <w:szCs w:val="21"/>
      <w:lang w:eastAsia="en-US"/>
    </w:rPr>
  </w:style>
  <w:style w:type="character" w:customStyle="1" w:styleId="100">
    <w:name w:val="Основной текст (10)_"/>
    <w:basedOn w:val="a2"/>
    <w:link w:val="101"/>
    <w:rPr>
      <w:rFonts w:ascii="Garamond" w:eastAsia="Garamond" w:hAnsi="Garamond" w:cs="Garamond"/>
      <w:b/>
      <w:bCs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1"/>
    <w:link w:val="10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15"/>
      <w:szCs w:val="15"/>
      <w:lang w:eastAsia="en-US"/>
    </w:rPr>
  </w:style>
  <w:style w:type="character" w:customStyle="1" w:styleId="19">
    <w:name w:val="Основной текст (19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12pt">
    <w:name w:val="Основной текст (19) + 12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0">
    <w:name w:val="Основной текст (19) + 12 pt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9pt">
    <w:name w:val="Основной текст (19) + 9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0">
    <w:name w:val="Основной текст (19)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pt0">
    <w:name w:val="Колонтитул + 1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Полужирный;Не курсив;Интервал 1 pt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5FranklinGothicHeavy11pt">
    <w:name w:val="Основной текст (15) + Franklin Gothic Heavy;11 pt"/>
    <w:basedOn w:val="1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0ptExact">
    <w:name w:val="Основной текст (8) + 10 pt;Не полужирный Exact"/>
    <w:basedOn w:val="81"/>
    <w:rPr>
      <w:rFonts w:ascii="Garamond" w:eastAsia="Garamond" w:hAnsi="Garamond" w:cs="Garamond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a">
    <w:name w:val="Заголовок №1_"/>
    <w:basedOn w:val="a2"/>
    <w:link w:val="1b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1b">
    <w:name w:val="Заголовок №1"/>
    <w:basedOn w:val="a1"/>
    <w:link w:val="1a"/>
    <w:pPr>
      <w:widowControl w:val="0"/>
      <w:shd w:val="clear" w:color="auto" w:fill="FFFFFF"/>
      <w:spacing w:after="780" w:line="0" w:lineRule="atLeast"/>
      <w:outlineLvl w:val="0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112">
    <w:name w:val="Основной текст (11)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00">
    <w:name w:val="Основной текст (20)_"/>
    <w:basedOn w:val="a2"/>
    <w:link w:val="201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1"/>
    <w:link w:val="200"/>
    <w:pPr>
      <w:widowControl w:val="0"/>
      <w:shd w:val="clear" w:color="auto" w:fill="FFFFFF"/>
      <w:spacing w:before="240" w:after="0" w:line="297" w:lineRule="exact"/>
      <w:jc w:val="both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affff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extended-textfull">
    <w:name w:val="extended-text__full"/>
    <w:basedOn w:val="a2"/>
  </w:style>
  <w:style w:type="character" w:styleId="affff1">
    <w:name w:val="annotation reference"/>
    <w:basedOn w:val="a2"/>
    <w:uiPriority w:val="99"/>
    <w:semiHidden/>
    <w:unhideWhenUsed/>
    <w:rPr>
      <w:sz w:val="16"/>
      <w:szCs w:val="16"/>
    </w:rPr>
  </w:style>
  <w:style w:type="character" w:customStyle="1" w:styleId="important-linksitem2">
    <w:name w:val="important-links__item2"/>
    <w:basedOn w:val="a2"/>
  </w:style>
  <w:style w:type="paragraph" w:styleId="z-">
    <w:name w:val="HTML Top of Form"/>
    <w:basedOn w:val="a1"/>
    <w:next w:val="a1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ferenceable">
    <w:name w:val="referenceable"/>
    <w:basedOn w:val="a2"/>
  </w:style>
  <w:style w:type="character" w:customStyle="1" w:styleId="like-dislike-answer3">
    <w:name w:val="like-dislike-answer3"/>
    <w:basedOn w:val="a2"/>
    <w:rPr>
      <w:color w:val="BABABA"/>
      <w:sz w:val="21"/>
      <w:szCs w:val="21"/>
    </w:rPr>
  </w:style>
  <w:style w:type="character" w:customStyle="1" w:styleId="affff2">
    <w:name w:val="Не вступил в силу"/>
    <w:basedOn w:val="aff4"/>
    <w:uiPriority w:val="99"/>
    <w:rPr>
      <w:b w:val="0"/>
      <w:bCs w:val="0"/>
      <w:color w:val="000000"/>
    </w:rPr>
  </w:style>
  <w:style w:type="paragraph" w:customStyle="1" w:styleId="s16">
    <w:name w:val="s_16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-endung1">
    <w:name w:val="w-endung1"/>
    <w:basedOn w:val="a2"/>
  </w:style>
  <w:style w:type="character" w:customStyle="1" w:styleId="s-subordinate1">
    <w:name w:val="s-subordinate1"/>
    <w:basedOn w:val="a2"/>
  </w:style>
  <w:style w:type="character" w:customStyle="1" w:styleId="s-predicate1">
    <w:name w:val="s-predicate1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1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90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7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4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94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0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4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25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7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23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01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0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6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06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0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14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6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81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0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4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56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2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1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4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33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75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0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7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2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4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6AF6965E4F0B6E121AB054FB890232F8B1FA8B25EAC58BE8843F2A4EF952316D9611E7A3Fj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6AF6965E4F0B6E121AB054FB890232F8B1FA8B25EAC58BE8843F2A4EF952316D9611B74F53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27D3-00FB-4F7D-846D-4B4B672F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2022-05-06T02:40:00Z</cp:lastPrinted>
  <dcterms:created xsi:type="dcterms:W3CDTF">2022-03-22T07:34:00Z</dcterms:created>
  <dcterms:modified xsi:type="dcterms:W3CDTF">2022-05-06T02:59:00Z</dcterms:modified>
</cp:coreProperties>
</file>